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7900A9" w14:textId="56C83788" w:rsidR="7933C02C" w:rsidRDefault="00850444" w:rsidP="3B58708A">
      <w:pPr>
        <w:spacing w:after="160" w:line="257" w:lineRule="auto"/>
        <w:jc w:val="right"/>
        <w:rPr>
          <w:rFonts w:ascii="Arial" w:eastAsia="Arial" w:hAnsi="Arial" w:cs="Arial"/>
          <w:color w:val="000000" w:themeColor="text1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2089BDCF" wp14:editId="5D5304BE">
                <wp:simplePos x="0" y="0"/>
                <wp:positionH relativeFrom="page">
                  <wp:posOffset>5637076</wp:posOffset>
                </wp:positionH>
                <wp:positionV relativeFrom="paragraph">
                  <wp:posOffset>-118654</wp:posOffset>
                </wp:positionV>
                <wp:extent cx="2360930" cy="1404620"/>
                <wp:effectExtent l="0" t="0" r="0" b="0"/>
                <wp:wrapNone/>
                <wp:docPr id="8156011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F7346B" w14:textId="328FD126" w:rsidR="00850444" w:rsidRPr="00850444" w:rsidRDefault="00850444" w:rsidP="00850444">
                            <w:pPr>
                              <w:rPr>
                                <w:b/>
                                <w:bCs/>
                                <w:color w:val="002060"/>
                              </w:rPr>
                            </w:pPr>
                            <w:r w:rsidRPr="00850444">
                              <w:rPr>
                                <w:b/>
                                <w:bCs/>
                                <w:color w:val="002060"/>
                              </w:rPr>
                              <w:t>www.asitis.cz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089BDC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43.85pt;margin-top:-9.35pt;width:185.9pt;height:110.6pt;z-index:251658262;visibility:visible;mso-wrap-style:square;mso-width-percent:40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" filled="f" stroked="f">
                <v:textbox style="mso-fit-shape-to-text:t">
                  <w:txbxContent>
                    <w:p w14:paraId="23F7346B" w14:textId="328FD126" w:rsidR="00850444" w:rsidRPr="00850444" w:rsidRDefault="00850444" w:rsidP="00850444">
                      <w:pPr>
                        <w:rPr>
                          <w:b/>
                          <w:bCs/>
                          <w:color w:val="002060"/>
                        </w:rPr>
                      </w:pPr>
                      <w:r w:rsidRPr="00850444">
                        <w:rPr>
                          <w:b/>
                          <w:bCs/>
                          <w:color w:val="002060"/>
                        </w:rPr>
                        <w:t>www.asitis.cz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36DCE"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5866B8A7" wp14:editId="29EE35AC">
                <wp:simplePos x="0" y="0"/>
                <wp:positionH relativeFrom="margin">
                  <wp:posOffset>138430</wp:posOffset>
                </wp:positionH>
                <wp:positionV relativeFrom="paragraph">
                  <wp:posOffset>214539</wp:posOffset>
                </wp:positionV>
                <wp:extent cx="5660390" cy="0"/>
                <wp:effectExtent l="0" t="0" r="0" b="0"/>
                <wp:wrapNone/>
                <wp:docPr id="17718473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03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2DFB88" id="Straight Connector 1" o:spid="_x0000_s1026" style="position:absolute;z-index:25165928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.9pt,16.9pt" to="456.6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" strokecolor="black [3040]">
                <w10:wrap anchorx="margin"/>
              </v:line>
            </w:pict>
          </mc:Fallback>
        </mc:AlternateContent>
      </w:r>
      <w:r w:rsidR="00F36DCE">
        <w:rPr>
          <w:noProof/>
        </w:rPr>
        <w:drawing>
          <wp:anchor distT="0" distB="0" distL="114300" distR="114300" simplePos="0" relativeHeight="251658260" behindDoc="0" locked="0" layoutInCell="1" allowOverlap="1" wp14:anchorId="2F76A860" wp14:editId="2E0F24BF">
            <wp:simplePos x="0" y="0"/>
            <wp:positionH relativeFrom="margin">
              <wp:align>left</wp:align>
            </wp:positionH>
            <wp:positionV relativeFrom="paragraph">
              <wp:posOffset>-339543</wp:posOffset>
            </wp:positionV>
            <wp:extent cx="1619250" cy="628650"/>
            <wp:effectExtent l="0" t="0" r="0" b="0"/>
            <wp:wrapNone/>
            <wp:docPr id="650947158" name="Obrázek 650947158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9D4F9D" w14:textId="2F03C183" w:rsidR="7933C02C" w:rsidRDefault="7933C02C" w:rsidP="3B58708A">
      <w:pPr>
        <w:spacing w:after="160" w:line="257" w:lineRule="auto"/>
        <w:jc w:val="both"/>
        <w:rPr>
          <w:rFonts w:ascii="Arial" w:eastAsia="Arial" w:hAnsi="Arial" w:cs="Arial"/>
          <w:color w:val="000000" w:themeColor="text1"/>
        </w:rPr>
      </w:pPr>
    </w:p>
    <w:p w14:paraId="74F766CC" w14:textId="0B7F12C8" w:rsidR="3B58708A" w:rsidRDefault="7933C02C" w:rsidP="3B58708A">
      <w:pPr>
        <w:spacing w:after="120" w:line="257" w:lineRule="auto"/>
        <w:jc w:val="center"/>
        <w:rPr>
          <w:rFonts w:ascii="Tahoma" w:eastAsia="Tahoma" w:hAnsi="Tahoma" w:cs="Tahoma"/>
          <w:b/>
          <w:caps/>
          <w:color w:val="002060"/>
          <w:sz w:val="40"/>
          <w:szCs w:val="40"/>
        </w:rPr>
      </w:pPr>
      <w:r w:rsidRPr="3B58708A">
        <w:rPr>
          <w:rFonts w:ascii="Tahoma" w:eastAsia="Tahoma" w:hAnsi="Tahoma" w:cs="Tahoma"/>
          <w:b/>
          <w:bCs/>
          <w:caps/>
          <w:color w:val="002060"/>
          <w:sz w:val="40"/>
          <w:szCs w:val="40"/>
        </w:rPr>
        <w:t xml:space="preserve">STUDIE STAVEBNĚ TECHNOLOGICKÉHO ŘEŠENÍ  </w:t>
      </w:r>
    </w:p>
    <w:p w14:paraId="040D8CBD" w14:textId="54FBC640" w:rsidR="00F36DCE" w:rsidRDefault="00F36DCE" w:rsidP="3B58708A">
      <w:pPr>
        <w:spacing w:after="120" w:line="257" w:lineRule="auto"/>
        <w:jc w:val="center"/>
        <w:rPr>
          <w:rFonts w:ascii="Tahoma" w:eastAsia="Tahoma" w:hAnsi="Tahoma" w:cs="Tahoma"/>
          <w:color w:val="002060"/>
          <w:sz w:val="40"/>
          <w:szCs w:val="40"/>
        </w:rPr>
      </w:pPr>
    </w:p>
    <w:p w14:paraId="0AAE857D" w14:textId="465669D7" w:rsidR="7933C02C" w:rsidRDefault="7933C02C" w:rsidP="3B58708A">
      <w:pPr>
        <w:spacing w:after="160" w:line="257" w:lineRule="auto"/>
        <w:jc w:val="center"/>
        <w:rPr>
          <w:rFonts w:ascii="Arial" w:eastAsia="Arial" w:hAnsi="Arial" w:cs="Arial"/>
          <w:color w:val="000000" w:themeColor="text1"/>
        </w:rPr>
      </w:pPr>
      <w:r>
        <w:rPr>
          <w:noProof/>
        </w:rPr>
        <w:drawing>
          <wp:inline distT="0" distB="0" distL="0" distR="0" wp14:anchorId="43CD7ECA" wp14:editId="30988A10">
            <wp:extent cx="5724524" cy="3248025"/>
            <wp:effectExtent l="0" t="0" r="0" b="5715"/>
            <wp:docPr id="1659213352" name="Obrázek 1659213352" title="Vkládá se obrázek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7A84" w14:textId="77777777" w:rsidR="00F36DCE" w:rsidRDefault="00F36DCE" w:rsidP="7F09F2C5">
      <w:pPr>
        <w:ind w:right="4"/>
        <w:jc w:val="center"/>
        <w:rPr>
          <w:i/>
          <w:iCs/>
          <w:sz w:val="32"/>
          <w:szCs w:val="32"/>
        </w:rPr>
      </w:pPr>
    </w:p>
    <w:p w14:paraId="48ADE0A8" w14:textId="691A0284" w:rsidR="4A81060A" w:rsidRDefault="4A81060A" w:rsidP="7F09F2C5">
      <w:pPr>
        <w:ind w:right="4"/>
        <w:jc w:val="center"/>
        <w:rPr>
          <w:i/>
          <w:iCs/>
          <w:sz w:val="32"/>
          <w:szCs w:val="32"/>
        </w:rPr>
      </w:pPr>
      <w:r w:rsidRPr="4FED02A1">
        <w:rPr>
          <w:i/>
          <w:iCs/>
          <w:sz w:val="32"/>
          <w:szCs w:val="32"/>
        </w:rPr>
        <w:t>Realizace</w:t>
      </w:r>
      <w:r w:rsidRPr="7F09F2C5">
        <w:rPr>
          <w:i/>
          <w:iCs/>
          <w:sz w:val="32"/>
          <w:szCs w:val="32"/>
        </w:rPr>
        <w:t xml:space="preserve"> energetických úsporných opatření na objektu J3.</w:t>
      </w:r>
    </w:p>
    <w:p w14:paraId="494033F9" w14:textId="447A4C8F" w:rsidR="7F09F2C5" w:rsidRDefault="7F09F2C5" w:rsidP="7F09F2C5">
      <w:pPr>
        <w:spacing w:after="160" w:line="257" w:lineRule="auto"/>
        <w:jc w:val="center"/>
        <w:rPr>
          <w:color w:val="000000" w:themeColor="text1"/>
          <w:sz w:val="31"/>
          <w:szCs w:val="31"/>
        </w:rPr>
      </w:pPr>
    </w:p>
    <w:p w14:paraId="040EACF5" w14:textId="1AC2A994" w:rsidR="7F09F2C5" w:rsidRDefault="7F09F2C5" w:rsidP="7F09F2C5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</w:p>
    <w:p w14:paraId="6DC80AF8" w14:textId="51557722" w:rsidR="5AD3C0A9" w:rsidRDefault="00F36DCE" w:rsidP="503AB064">
      <w:pPr>
        <w:spacing w:after="160" w:line="257" w:lineRule="auto"/>
        <w:jc w:val="both"/>
        <w:rPr>
          <w:color w:val="000000" w:themeColor="text1"/>
          <w:sz w:val="24"/>
          <w:szCs w:val="24"/>
        </w:rPr>
      </w:pPr>
      <w:r w:rsidRPr="00F36D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1E4B5B1B" wp14:editId="5E078B4E">
                <wp:simplePos x="0" y="0"/>
                <wp:positionH relativeFrom="margin">
                  <wp:align>right</wp:align>
                </wp:positionH>
                <wp:positionV relativeFrom="paragraph">
                  <wp:posOffset>17780</wp:posOffset>
                </wp:positionV>
                <wp:extent cx="2360930" cy="1404620"/>
                <wp:effectExtent l="0" t="0" r="6350" b="6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361A0" w14:textId="2472B2B2" w:rsidR="00F36DCE" w:rsidRDefault="00F36DCE" w:rsidP="002F432C">
                            <w:pPr>
                              <w:pStyle w:val="TableParagraph"/>
                              <w:spacing w:line="36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t>Zpracoval:</w:t>
                            </w:r>
                          </w:p>
                          <w:p w14:paraId="71A4EF78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ASITIS s.r.o.</w:t>
                            </w:r>
                          </w:p>
                          <w:p w14:paraId="33078962" w14:textId="5D73F1F1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Vážné</w:t>
                            </w:r>
                            <w:r w:rsidR="002F432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ho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10, 621 00 Brno</w:t>
                            </w:r>
                          </w:p>
                          <w:p w14:paraId="4125590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22A1D8EA" w14:textId="77777777" w:rsidR="00F36DCE" w:rsidRDefault="00F36DCE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</w:p>
                          <w:p w14:paraId="5F83BF36" w14:textId="19FB0EA3" w:rsidR="00F36DCE" w:rsidRDefault="00E762D2" w:rsidP="00F36DCE">
                            <w:pPr>
                              <w:pStyle w:val="TableParagraph"/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29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12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36DCE" w:rsidRPr="757C38DC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14:paraId="5660881E" w14:textId="23418AB3" w:rsidR="00F36DCE" w:rsidRDefault="00F36DCE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4B5B1B" id="_x0000_s1027" type="#_x0000_t202" style="position:absolute;left:0;text-align:left;margin-left:134.7pt;margin-top:1.4pt;width:185.9pt;height:110.6pt;z-index:251658261;visibility:visible;mso-wrap-style:square;mso-width-percent:40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OXKEgIAAP8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" stroked="f">
                <v:textbox style="mso-fit-shape-to-text:t">
                  <w:txbxContent>
                    <w:p w14:paraId="1A6361A0" w14:textId="2472B2B2" w:rsidR="00F36DCE" w:rsidRDefault="00F36DCE" w:rsidP="002F432C">
                      <w:pPr>
                        <w:pStyle w:val="TableParagraph"/>
                        <w:spacing w:line="36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t>Zpracoval:</w:t>
                      </w:r>
                    </w:p>
                    <w:p w14:paraId="71A4EF78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ASITIS s.r.o.</w:t>
                      </w:r>
                    </w:p>
                    <w:p w14:paraId="33078962" w14:textId="5D73F1F1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Vážné</w:t>
                      </w:r>
                      <w:r w:rsidR="002F432C">
                        <w:rPr>
                          <w:b/>
                          <w:color w:val="002060"/>
                          <w:sz w:val="24"/>
                          <w:szCs w:val="24"/>
                        </w:rPr>
                        <w:t>ho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10, 621 00 Brno</w:t>
                      </w:r>
                    </w:p>
                    <w:p w14:paraId="4125590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22A1D8EA" w14:textId="77777777" w:rsidR="00F36DCE" w:rsidRDefault="00F36DCE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</w:p>
                    <w:p w14:paraId="5F83BF36" w14:textId="19FB0EA3" w:rsidR="00F36DCE" w:rsidRDefault="00E762D2" w:rsidP="00F36DCE">
                      <w:pPr>
                        <w:pStyle w:val="TableParagraph"/>
                        <w:rPr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29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12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 xml:space="preserve"> </w:t>
                      </w:r>
                      <w:r w:rsidR="00F36DCE" w:rsidRPr="757C38DC">
                        <w:rPr>
                          <w:b/>
                          <w:color w:val="002060"/>
                          <w:sz w:val="24"/>
                          <w:szCs w:val="24"/>
                        </w:rPr>
                        <w:t>202</w:t>
                      </w:r>
                      <w:r>
                        <w:rPr>
                          <w:b/>
                          <w:color w:val="002060"/>
                          <w:sz w:val="24"/>
                          <w:szCs w:val="24"/>
                        </w:rPr>
                        <w:t>3</w:t>
                      </w:r>
                    </w:p>
                    <w:p w14:paraId="5660881E" w14:textId="23418AB3" w:rsidR="00F36DCE" w:rsidRDefault="00F36DCE"/>
                  </w:txbxContent>
                </v:textbox>
                <w10:wrap type="square" anchorx="margin"/>
              </v:shape>
            </w:pict>
          </mc:Fallback>
        </mc:AlternateContent>
      </w:r>
      <w:r w:rsidR="5AD3C0A9" w:rsidRPr="503AB064">
        <w:rPr>
          <w:color w:val="000000" w:themeColor="text1"/>
          <w:sz w:val="24"/>
          <w:szCs w:val="24"/>
        </w:rPr>
        <w:t>Připraveno pro:</w:t>
      </w:r>
    </w:p>
    <w:p w14:paraId="487FA7A7" w14:textId="66FE24B0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Fakultní nemocnice Brno </w:t>
      </w:r>
    </w:p>
    <w:p w14:paraId="224B6195" w14:textId="7547F55C" w:rsidR="5AD3C0A9" w:rsidRDefault="5AD3C0A9" w:rsidP="503AB064">
      <w:pPr>
        <w:spacing w:after="160"/>
        <w:jc w:val="both"/>
        <w:rPr>
          <w:color w:val="ED7D31"/>
          <w:sz w:val="24"/>
          <w:szCs w:val="24"/>
        </w:rPr>
      </w:pPr>
      <w:r w:rsidRPr="503AB064">
        <w:rPr>
          <w:b/>
          <w:bCs/>
          <w:color w:val="ED7D31"/>
          <w:sz w:val="24"/>
          <w:szCs w:val="24"/>
        </w:rPr>
        <w:t xml:space="preserve">Jihlavská 340/20, 625 00 Brno   </w:t>
      </w:r>
    </w:p>
    <w:p w14:paraId="69E03056" w14:textId="54CA9421" w:rsidR="5AD3C0A9" w:rsidRDefault="5AD3C0A9" w:rsidP="503AB064">
      <w:pPr>
        <w:pStyle w:val="TableParagraph"/>
        <w:rPr>
          <w:b/>
          <w:color w:val="E36C0A" w:themeColor="accent6" w:themeShade="BF"/>
          <w:sz w:val="24"/>
          <w:szCs w:val="24"/>
        </w:rPr>
      </w:pPr>
      <w:r w:rsidRPr="3B58708A">
        <w:rPr>
          <w:b/>
          <w:color w:val="E36C0A" w:themeColor="accent6" w:themeShade="BF"/>
        </w:rPr>
        <w:t>Objekt J3</w:t>
      </w:r>
    </w:p>
    <w:p w14:paraId="5C3FF0EC" w14:textId="47E081EE" w:rsidR="503AB064" w:rsidRDefault="503AB064" w:rsidP="503AB064">
      <w:pPr>
        <w:rPr>
          <w:color w:val="E36C0A" w:themeColor="accent6" w:themeShade="BF"/>
          <w:sz w:val="24"/>
          <w:szCs w:val="24"/>
        </w:rPr>
      </w:pPr>
    </w:p>
    <w:p w14:paraId="5B8B5C22" w14:textId="51F218BF" w:rsidR="503AB064" w:rsidRDefault="503AB064" w:rsidP="503AB064">
      <w:pPr>
        <w:spacing w:after="160" w:line="257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4B5EA556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7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8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9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A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B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C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D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E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5F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0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1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2" w14:textId="77777777" w:rsidR="00432177" w:rsidRDefault="00432177">
      <w:pPr>
        <w:pStyle w:val="Zkladntext"/>
        <w:rPr>
          <w:rFonts w:ascii="Times New Roman"/>
          <w:i w:val="0"/>
        </w:rPr>
      </w:pPr>
    </w:p>
    <w:p w14:paraId="4B5EA563" w14:textId="77777777" w:rsidR="00432177" w:rsidRDefault="00432177">
      <w:pPr>
        <w:pStyle w:val="Zkladntext"/>
        <w:spacing w:before="15" w:after="1"/>
        <w:rPr>
          <w:rFonts w:ascii="Times New Roman"/>
          <w:i w:val="0"/>
        </w:rPr>
      </w:pPr>
    </w:p>
    <w:p w14:paraId="4B5EA564" w14:textId="77777777" w:rsidR="00432177" w:rsidRDefault="00ED74DA">
      <w:pPr>
        <w:pStyle w:val="Zkladntext"/>
        <w:spacing w:line="20" w:lineRule="exact"/>
        <w:ind w:left="107"/>
        <w:rPr>
          <w:rFonts w:ascii="Times New Roman"/>
          <w:i w:val="0"/>
          <w:sz w:val="2"/>
        </w:rPr>
      </w:pPr>
      <w:r>
        <w:rPr>
          <w:rFonts w:ascii="Times New Roman"/>
          <w:i w:val="0"/>
          <w:noProof/>
          <w:sz w:val="2"/>
        </w:rPr>
        <mc:AlternateContent>
          <mc:Choice Requires="wpg">
            <w:drawing>
              <wp:inline distT="0" distB="0" distL="0" distR="0" wp14:anchorId="4B5EA5A2" wp14:editId="4B5EA5A3">
                <wp:extent cx="5798185" cy="12700"/>
                <wp:effectExtent l="0" t="0" r="0" b="0"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98185" cy="12700"/>
                          <a:chOff x="0" y="0"/>
                          <a:chExt cx="5798185" cy="1270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0" y="0"/>
                            <a:ext cx="579818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8185" h="12700">
                                <a:moveTo>
                                  <a:pt x="5798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5798184" y="12191"/>
                                </a:lnTo>
                                <a:lnTo>
                                  <a:pt x="5798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2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rto="http://schemas.microsoft.com/office/word/2006/arto">
            <w:pict>
              <v:group w14:anchorId="69408BAF" id="Group 4" o:spid="_x0000_s1026" style="width:456.55pt;height:1pt;mso-position-horizontal-relative:char;mso-position-vertical-relative:line" coordsize="57981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">
                <v:shape id="Graphic 5" o:spid="_x0000_s1027" style="position:absolute;width:57981;height:127;visibility:visible;mso-wrap-style:square;v-text-anchor:top" coordsize="579818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" path="m5798184,l,,,12191r5798184,l5798184,xe" fillcolor="#00529f" stroked="f">
                  <v:path arrowok="t"/>
                </v:shape>
                <w10:anchorlock/>
              </v:group>
            </w:pict>
          </mc:Fallback>
        </mc:AlternateContent>
      </w:r>
    </w:p>
    <w:p w14:paraId="4B5EA565" w14:textId="77777777" w:rsidR="00432177" w:rsidRDefault="00ED74DA">
      <w:pPr>
        <w:pStyle w:val="Nzev"/>
      </w:pPr>
      <w:r>
        <w:rPr>
          <w:color w:val="00529F"/>
        </w:rPr>
        <w:t>Operační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program</w:t>
      </w:r>
      <w:r>
        <w:rPr>
          <w:color w:val="00529F"/>
          <w:spacing w:val="-23"/>
        </w:rPr>
        <w:t xml:space="preserve"> </w:t>
      </w:r>
      <w:r>
        <w:rPr>
          <w:color w:val="00529F"/>
        </w:rPr>
        <w:t>Životní</w:t>
      </w:r>
      <w:r>
        <w:rPr>
          <w:color w:val="00529F"/>
          <w:spacing w:val="-23"/>
        </w:rPr>
        <w:t xml:space="preserve"> </w:t>
      </w:r>
      <w:r>
        <w:rPr>
          <w:color w:val="00529F"/>
          <w:spacing w:val="-2"/>
        </w:rPr>
        <w:t>prostředí</w:t>
      </w:r>
    </w:p>
    <w:p w14:paraId="4B5EA566" w14:textId="77777777" w:rsidR="00432177" w:rsidRDefault="00ED74DA">
      <w:pPr>
        <w:pStyle w:val="Zkladntext"/>
        <w:spacing w:before="4"/>
        <w:rPr>
          <w:i w:val="0"/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2" behindDoc="1" locked="0" layoutInCell="1" allowOverlap="1" wp14:anchorId="4B5EA5A4" wp14:editId="4B5EA5A5">
                <wp:simplePos x="0" y="0"/>
                <wp:positionH relativeFrom="page">
                  <wp:posOffset>881176</wp:posOffset>
                </wp:positionH>
                <wp:positionV relativeFrom="paragraph">
                  <wp:posOffset>60424</wp:posOffset>
                </wp:positionV>
                <wp:extent cx="5798185" cy="1270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818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8185" h="12700">
                              <a:moveTo>
                                <a:pt x="5798184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5798184" y="12191"/>
                              </a:lnTo>
                              <a:lnTo>
                                <a:pt x="5798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29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rto="http://schemas.microsoft.com/office/word/2006/arto">
            <w:pict>
              <v:shape w14:anchorId="7E8DC56E" id="Graphic 6" o:spid="_x0000_s1026" style="position:absolute;margin-left:69.4pt;margin-top:4.75pt;width:456.55pt;height: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818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" path="m5798184,l,,,12191r5798184,l5798184,xe" fillcolor="#00529f" stroked="f">
                <v:path arrowok="t"/>
                <w10:wrap type="topAndBottom" anchorx="page"/>
              </v:shape>
            </w:pict>
          </mc:Fallback>
        </mc:AlternateContent>
      </w:r>
    </w:p>
    <w:p w14:paraId="4B5EA567" w14:textId="77777777" w:rsidR="00432177" w:rsidRDefault="00432177">
      <w:pPr>
        <w:pStyle w:val="Zkladntext"/>
        <w:spacing w:before="131"/>
        <w:rPr>
          <w:i w:val="0"/>
          <w:sz w:val="36"/>
        </w:rPr>
      </w:pPr>
    </w:p>
    <w:p w14:paraId="4B5EA568" w14:textId="77777777" w:rsidR="00432177" w:rsidRDefault="00ED74DA">
      <w:pPr>
        <w:ind w:left="136"/>
        <w:rPr>
          <w:sz w:val="36"/>
        </w:rPr>
      </w:pPr>
      <w:r>
        <w:rPr>
          <w:color w:val="00529F"/>
          <w:sz w:val="36"/>
        </w:rPr>
        <w:t xml:space="preserve">STUDIE STAVEBNĚ TECHNOLOGICKÉHO </w:t>
      </w:r>
      <w:r>
        <w:rPr>
          <w:color w:val="00529F"/>
          <w:spacing w:val="-2"/>
          <w:sz w:val="36"/>
        </w:rPr>
        <w:t>ŘEŠENÍ</w:t>
      </w:r>
    </w:p>
    <w:p w14:paraId="4B5EA569" w14:textId="77777777" w:rsidR="00432177" w:rsidRDefault="00432177">
      <w:pPr>
        <w:pStyle w:val="Zkladntext"/>
        <w:rPr>
          <w:i w:val="0"/>
          <w:sz w:val="36"/>
        </w:rPr>
      </w:pPr>
    </w:p>
    <w:p w14:paraId="4B5EA56A" w14:textId="77777777" w:rsidR="00432177" w:rsidRDefault="00432177">
      <w:pPr>
        <w:pStyle w:val="Zkladntext"/>
        <w:rPr>
          <w:i w:val="0"/>
          <w:sz w:val="36"/>
        </w:rPr>
      </w:pPr>
    </w:p>
    <w:p w14:paraId="4B5EA56B" w14:textId="77777777" w:rsidR="00432177" w:rsidRDefault="00432177">
      <w:pPr>
        <w:pStyle w:val="Zkladntext"/>
        <w:rPr>
          <w:i w:val="0"/>
          <w:sz w:val="36"/>
        </w:rPr>
      </w:pPr>
    </w:p>
    <w:p w14:paraId="4B5EA56E" w14:textId="1645CE88" w:rsidR="00432177" w:rsidRDefault="004F0BB3">
      <w:pPr>
        <w:ind w:right="4"/>
        <w:jc w:val="center"/>
        <w:rPr>
          <w:i/>
          <w:sz w:val="32"/>
        </w:rPr>
      </w:pPr>
      <w:r>
        <w:rPr>
          <w:i/>
          <w:sz w:val="32"/>
        </w:rPr>
        <w:t>R</w:t>
      </w:r>
      <w:r w:rsidRPr="004F0BB3">
        <w:rPr>
          <w:i/>
          <w:sz w:val="32"/>
        </w:rPr>
        <w:t>ealizaci energetických úsporných opatření</w:t>
      </w:r>
      <w:r>
        <w:rPr>
          <w:i/>
          <w:sz w:val="32"/>
        </w:rPr>
        <w:t xml:space="preserve"> na objektu J3.</w:t>
      </w:r>
    </w:p>
    <w:p w14:paraId="4B5EA56F" w14:textId="77777777" w:rsidR="00432177" w:rsidRPr="004F0BB3" w:rsidRDefault="00432177">
      <w:pPr>
        <w:pStyle w:val="Zkladntext"/>
        <w:rPr>
          <w:sz w:val="32"/>
        </w:rPr>
      </w:pPr>
    </w:p>
    <w:p w14:paraId="0256372A" w14:textId="77777777" w:rsidR="004713A2" w:rsidRPr="004F0BB3" w:rsidRDefault="004713A2">
      <w:pPr>
        <w:pStyle w:val="Zkladntext"/>
        <w:rPr>
          <w:sz w:val="32"/>
        </w:rPr>
      </w:pPr>
    </w:p>
    <w:p w14:paraId="4B5EA570" w14:textId="77777777" w:rsidR="00432177" w:rsidRPr="004F0BB3" w:rsidRDefault="00432177">
      <w:pPr>
        <w:pStyle w:val="Zkladntext"/>
        <w:spacing w:before="425"/>
        <w:rPr>
          <w:sz w:val="32"/>
        </w:rPr>
      </w:pPr>
    </w:p>
    <w:p w14:paraId="4B5EA572" w14:textId="24C0F9FA" w:rsidR="00432177" w:rsidRPr="004F0BB3" w:rsidRDefault="004F0BB3">
      <w:pPr>
        <w:pStyle w:val="Zkladntext"/>
        <w:spacing w:before="54"/>
        <w:rPr>
          <w:iCs w:val="0"/>
          <w:sz w:val="28"/>
          <w:szCs w:val="22"/>
        </w:rPr>
      </w:pPr>
      <w:r w:rsidRPr="004F0BB3">
        <w:rPr>
          <w:iCs w:val="0"/>
          <w:sz w:val="28"/>
          <w:szCs w:val="22"/>
        </w:rPr>
        <w:t>Fakultní nemocnice Brno</w:t>
      </w:r>
    </w:p>
    <w:p w14:paraId="3CD5DEDC" w14:textId="75E469F0" w:rsidR="00011C9A" w:rsidRDefault="00011C9A">
      <w:pPr>
        <w:pStyle w:val="Zkladntext"/>
        <w:spacing w:before="54"/>
        <w:rPr>
          <w:sz w:val="28"/>
        </w:rPr>
      </w:pPr>
    </w:p>
    <w:p w14:paraId="4C118348" w14:textId="77777777" w:rsidR="00011C9A" w:rsidRPr="004F0BB3" w:rsidRDefault="00011C9A">
      <w:pPr>
        <w:pStyle w:val="Zkladntext"/>
        <w:spacing w:before="54"/>
        <w:rPr>
          <w:sz w:val="28"/>
        </w:rPr>
      </w:pPr>
    </w:p>
    <w:p w14:paraId="4B5EA573" w14:textId="742E9271" w:rsidR="00432177" w:rsidRPr="0007794B" w:rsidRDefault="00011C9A" w:rsidP="0007794B">
      <w:pPr>
        <w:pStyle w:val="Zkladntext"/>
        <w:spacing w:before="54"/>
        <w:rPr>
          <w:sz w:val="28"/>
        </w:rPr>
      </w:pPr>
      <w:r w:rsidRPr="0007794B">
        <w:rPr>
          <w:sz w:val="28"/>
        </w:rPr>
        <w:t xml:space="preserve">Ing. </w:t>
      </w:r>
      <w:r w:rsidR="00C04864" w:rsidRPr="0007794B">
        <w:rPr>
          <w:sz w:val="28"/>
        </w:rPr>
        <w:t>Marek</w:t>
      </w:r>
      <w:r w:rsidRPr="0007794B">
        <w:rPr>
          <w:sz w:val="28"/>
        </w:rPr>
        <w:t xml:space="preserve"> </w:t>
      </w:r>
      <w:r w:rsidR="00C04864" w:rsidRPr="0007794B">
        <w:rPr>
          <w:sz w:val="28"/>
        </w:rPr>
        <w:t>Řičica</w:t>
      </w:r>
    </w:p>
    <w:p w14:paraId="0696FA1D" w14:textId="1D30F65E" w:rsidR="00011C9A" w:rsidRPr="0007794B" w:rsidRDefault="00011C9A" w:rsidP="0007794B">
      <w:pPr>
        <w:pStyle w:val="Zkladntext"/>
        <w:spacing w:before="54"/>
        <w:rPr>
          <w:sz w:val="28"/>
        </w:rPr>
      </w:pPr>
    </w:p>
    <w:p w14:paraId="4B5EA575" w14:textId="4314CA27" w:rsidR="00432177" w:rsidRPr="00011C9A" w:rsidRDefault="00432177" w:rsidP="00011C9A">
      <w:pPr>
        <w:pStyle w:val="Zkladntext"/>
        <w:spacing w:before="54"/>
        <w:rPr>
          <w:sz w:val="28"/>
        </w:rPr>
      </w:pPr>
    </w:p>
    <w:p w14:paraId="47AFB460" w14:textId="30066AD2" w:rsidR="00AA5093" w:rsidRPr="004F0BB3" w:rsidRDefault="00AA5093">
      <w:pPr>
        <w:pStyle w:val="Zkladntext"/>
      </w:pPr>
    </w:p>
    <w:p w14:paraId="4B5EA577" w14:textId="77777777" w:rsidR="00432177" w:rsidRPr="004F0BB3" w:rsidRDefault="00432177">
      <w:pPr>
        <w:pStyle w:val="Zkladntext"/>
        <w:spacing w:before="53"/>
      </w:pPr>
    </w:p>
    <w:p w14:paraId="4B5EA578" w14:textId="30E3A489" w:rsidR="00432177" w:rsidRPr="004F0BB3" w:rsidRDefault="004F0BB3">
      <w:pPr>
        <w:pStyle w:val="Nadpis2"/>
      </w:pPr>
      <w:r w:rsidRPr="004F0BB3">
        <w:t>2</w:t>
      </w:r>
      <w:r w:rsidR="00AA5093">
        <w:t>9</w:t>
      </w:r>
      <w:r w:rsidRPr="004F0BB3">
        <w:t>. 12. 2023</w:t>
      </w:r>
    </w:p>
    <w:p w14:paraId="4B5EA579" w14:textId="77777777" w:rsidR="00432177" w:rsidRPr="004F0BB3" w:rsidRDefault="00432177">
      <w:pPr>
        <w:sectPr w:rsidR="00432177" w:rsidRPr="004F0BB3" w:rsidSect="00A67F08">
          <w:headerReference w:type="default" r:id="rId12"/>
          <w:footerReference w:type="default" r:id="rId13"/>
          <w:type w:val="continuous"/>
          <w:pgSz w:w="11910" w:h="16840"/>
          <w:pgMar w:top="1860" w:right="1280" w:bottom="840" w:left="1280" w:header="708" w:footer="657" w:gutter="0"/>
          <w:pgNumType w:start="1"/>
          <w:cols w:space="708"/>
          <w:titlePg/>
          <w:docGrid w:linePitch="299"/>
        </w:sectPr>
      </w:pPr>
    </w:p>
    <w:p w14:paraId="4B5EA57A" w14:textId="77777777" w:rsidR="00432177" w:rsidRDefault="00ED74DA">
      <w:pPr>
        <w:spacing w:before="89"/>
        <w:ind w:left="136"/>
        <w:rPr>
          <w:sz w:val="32"/>
        </w:rPr>
      </w:pPr>
      <w:r>
        <w:rPr>
          <w:color w:val="2D74B5"/>
          <w:spacing w:val="-2"/>
          <w:sz w:val="32"/>
        </w:rPr>
        <w:lastRenderedPageBreak/>
        <w:t>Obsah</w:t>
      </w:r>
    </w:p>
    <w:sdt>
      <w:sdtPr>
        <w:rPr>
          <w:rFonts w:ascii="Segoe UI" w:eastAsia="Segoe UI" w:hAnsi="Segoe UI" w:cs="Segoe UI"/>
          <w:color w:val="auto"/>
          <w:sz w:val="22"/>
          <w:szCs w:val="22"/>
          <w:lang w:eastAsia="en-US"/>
        </w:rPr>
        <w:id w:val="1355232622"/>
        <w:docPartObj>
          <w:docPartGallery w:val="Table of Contents"/>
          <w:docPartUnique/>
        </w:docPartObj>
      </w:sdtPr>
      <w:sdtContent>
        <w:p w14:paraId="061E3D07" w14:textId="74946FB2" w:rsidR="000C23CA" w:rsidRDefault="000C23CA" w:rsidP="000C23CA">
          <w:pPr>
            <w:pStyle w:val="Nadpisobsahu"/>
            <w:rPr>
              <w:sz w:val="22"/>
              <w:szCs w:val="22"/>
            </w:rPr>
          </w:pPr>
        </w:p>
        <w:p w14:paraId="71593D61" w14:textId="3972F314" w:rsidR="008F2A0E" w:rsidRDefault="00ED74DA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TOC \o "1-1" \h \z \u </w:instrText>
          </w:r>
          <w:r>
            <w:fldChar w:fldCharType="separate"/>
          </w:r>
          <w:hyperlink w:anchor="_Toc155195137" w:history="1">
            <w:r w:rsidR="008F2A0E" w:rsidRPr="00D24C5D">
              <w:rPr>
                <w:rStyle w:val="Hypertextovodkaz"/>
                <w:b/>
                <w:bCs/>
                <w:noProof/>
              </w:rPr>
              <w:t>1.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b/>
                <w:bCs/>
                <w:noProof/>
              </w:rPr>
              <w:t>Identifikace</w:t>
            </w:r>
            <w:r w:rsidR="008F2A0E" w:rsidRPr="00D24C5D">
              <w:rPr>
                <w:rStyle w:val="Hypertextovodkaz"/>
                <w:b/>
                <w:bCs/>
                <w:noProof/>
                <w:spacing w:val="-4"/>
              </w:rPr>
              <w:t xml:space="preserve"> </w:t>
            </w:r>
            <w:r w:rsidR="008F2A0E" w:rsidRPr="00D24C5D">
              <w:rPr>
                <w:rStyle w:val="Hypertextovodkaz"/>
                <w:b/>
                <w:bCs/>
                <w:noProof/>
                <w:spacing w:val="-2"/>
              </w:rPr>
              <w:t>projektu/žadatele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_Toc155195137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3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0794B7B0" w14:textId="11310FFA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38" w:history="1">
            <w:r w:rsidR="008F2A0E" w:rsidRPr="00D24C5D">
              <w:rPr>
                <w:rStyle w:val="Hypertextovodkaz"/>
                <w:b/>
                <w:bCs/>
                <w:noProof/>
              </w:rPr>
              <w:t>2.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noProof/>
              </w:rPr>
              <w:t>Identifikační údaje stávající (řešené) budovy a technologie.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_Toc155195138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4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F57A1BE" w14:textId="582232E6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39" w:history="1">
            <w:r w:rsidR="008F2A0E" w:rsidRPr="00D24C5D">
              <w:rPr>
                <w:rStyle w:val="Hypertextovodkaz"/>
                <w:b/>
                <w:bCs/>
                <w:noProof/>
              </w:rPr>
              <w:t>3.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b/>
                <w:bCs/>
                <w:noProof/>
              </w:rPr>
              <w:t>Popis nového stavebně/technologického řešení budovy a jejich konstrukčních částí po realizovaných opatřeních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_Toc155195139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0FE4E8D1" w14:textId="44293FEE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0" w:history="1">
            <w:r w:rsidR="008F2A0E" w:rsidRPr="00D24C5D">
              <w:rPr>
                <w:rStyle w:val="Hypertextovodkaz"/>
                <w:noProof/>
              </w:rPr>
              <w:t>Zateplení obvodových konstrukcí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_Toc155195140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5BC457E4" w14:textId="25A66422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1" w:history="1">
            <w:r w:rsidR="008F2A0E" w:rsidRPr="00D24C5D">
              <w:rPr>
                <w:rStyle w:val="Hypertextovodkaz"/>
                <w:noProof/>
              </w:rPr>
              <w:t>Zateplení střešního pláště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_Toc155195141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166CA7FD" w14:textId="1B06B99E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2" w:history="1">
            <w:r w:rsidR="008F2A0E" w:rsidRPr="00D24C5D">
              <w:rPr>
                <w:rStyle w:val="Hypertextovodkaz"/>
                <w:noProof/>
              </w:rPr>
              <w:t>Výměna otvorových výplní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_Toc155195142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11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1754670" w14:textId="1586ECC5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3" w:history="1">
            <w:r w:rsidR="008F2A0E" w:rsidRPr="00D24C5D">
              <w:rPr>
                <w:rStyle w:val="Hypertextovodkaz"/>
                <w:b/>
                <w:bCs/>
                <w:noProof/>
              </w:rPr>
              <w:t>Soulad s požadavky výzvy a obecnými kritérii přijatelnosti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_Toc155195143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14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6B1C12FF" w14:textId="58CC4D37" w:rsidR="008F2A0E" w:rsidRDefault="00000000">
          <w:pPr>
            <w:pStyle w:val="Obsah1"/>
            <w:tabs>
              <w:tab w:val="right" w:leader="dot" w:pos="9340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cs-CZ"/>
              <w14:ligatures w14:val="standardContextual"/>
            </w:rPr>
          </w:pPr>
          <w:hyperlink w:anchor="_Toc155195144" w:history="1">
            <w:r w:rsidR="008F2A0E" w:rsidRPr="00D24C5D">
              <w:rPr>
                <w:rStyle w:val="Hypertextovodkaz"/>
                <w:b/>
                <w:bCs/>
                <w:noProof/>
              </w:rPr>
              <w:t>4.</w:t>
            </w:r>
            <w:r w:rsidR="008F2A0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cs-CZ"/>
                <w14:ligatures w14:val="standardContextual"/>
              </w:rPr>
              <w:tab/>
            </w:r>
            <w:r w:rsidR="008F2A0E" w:rsidRPr="00D24C5D">
              <w:rPr>
                <w:rStyle w:val="Hypertextovodkaz"/>
                <w:noProof/>
              </w:rPr>
              <w:t>Popis nového stavebně/technologického řešení budovy a jejich konstrukčních částí (</w:t>
            </w:r>
            <w:r w:rsidR="008F2A0E" w:rsidRPr="00D24C5D">
              <w:rPr>
                <w:rStyle w:val="Hypertextovodkaz"/>
                <w:b/>
                <w:noProof/>
              </w:rPr>
              <w:t>výkresová část</w:t>
            </w:r>
            <w:r w:rsidR="008F2A0E" w:rsidRPr="00D24C5D">
              <w:rPr>
                <w:rStyle w:val="Hypertextovodkaz"/>
                <w:noProof/>
              </w:rPr>
              <w:t>)</w:t>
            </w:r>
            <w:r w:rsidR="008F2A0E">
              <w:rPr>
                <w:noProof/>
                <w:webHidden/>
              </w:rPr>
              <w:tab/>
            </w:r>
            <w:r w:rsidR="008F2A0E">
              <w:rPr>
                <w:noProof/>
                <w:webHidden/>
              </w:rPr>
              <w:fldChar w:fldCharType="begin"/>
            </w:r>
            <w:r w:rsidR="008F2A0E">
              <w:rPr>
                <w:noProof/>
                <w:webHidden/>
              </w:rPr>
              <w:instrText xml:space="preserve"> PAGEREF _Toc155195144 \h </w:instrText>
            </w:r>
            <w:r w:rsidR="008F2A0E">
              <w:rPr>
                <w:noProof/>
                <w:webHidden/>
              </w:rPr>
            </w:r>
            <w:r w:rsidR="008F2A0E">
              <w:rPr>
                <w:noProof/>
                <w:webHidden/>
              </w:rPr>
              <w:fldChar w:fldCharType="separate"/>
            </w:r>
            <w:r w:rsidR="0030465D">
              <w:rPr>
                <w:noProof/>
                <w:webHidden/>
              </w:rPr>
              <w:t>16</w:t>
            </w:r>
            <w:r w:rsidR="008F2A0E">
              <w:rPr>
                <w:noProof/>
                <w:webHidden/>
              </w:rPr>
              <w:fldChar w:fldCharType="end"/>
            </w:r>
          </w:hyperlink>
        </w:p>
        <w:p w14:paraId="4B5EA57F" w14:textId="2F11B873" w:rsidR="00432177" w:rsidRDefault="00ED74DA">
          <w:r>
            <w:fldChar w:fldCharType="end"/>
          </w:r>
        </w:p>
      </w:sdtContent>
    </w:sdt>
    <w:p w14:paraId="4B5EA580" w14:textId="77777777" w:rsidR="00432177" w:rsidRDefault="00432177">
      <w:pPr>
        <w:sectPr w:rsidR="00432177" w:rsidSect="00A67F08">
          <w:pgSz w:w="11910" w:h="16840"/>
          <w:pgMar w:top="1860" w:right="1280" w:bottom="840" w:left="1280" w:header="708" w:footer="657" w:gutter="0"/>
          <w:cols w:space="708"/>
        </w:sectPr>
      </w:pPr>
    </w:p>
    <w:p w14:paraId="4B5EA581" w14:textId="5F99666D" w:rsidR="00432177" w:rsidRDefault="00432177">
      <w:pPr>
        <w:pStyle w:val="Zkladntext"/>
        <w:rPr>
          <w:i w:val="0"/>
          <w:sz w:val="24"/>
        </w:rPr>
      </w:pPr>
    </w:p>
    <w:p w14:paraId="4B5EA582" w14:textId="68B0C98A" w:rsidR="00432177" w:rsidRDefault="00432177">
      <w:pPr>
        <w:pStyle w:val="Zkladntext"/>
        <w:spacing w:before="36"/>
        <w:rPr>
          <w:i w:val="0"/>
          <w:sz w:val="24"/>
        </w:rPr>
      </w:pPr>
    </w:p>
    <w:p w14:paraId="4B5EA583" w14:textId="0F4B2417" w:rsidR="00432177" w:rsidRPr="00CF7B1D" w:rsidRDefault="00ED74DA">
      <w:pPr>
        <w:pStyle w:val="Nadpis1"/>
        <w:numPr>
          <w:ilvl w:val="0"/>
          <w:numId w:val="1"/>
        </w:numPr>
        <w:tabs>
          <w:tab w:val="left" w:pos="855"/>
        </w:tabs>
        <w:ind w:left="855" w:hanging="359"/>
        <w:rPr>
          <w:b/>
          <w:bCs/>
          <w:sz w:val="28"/>
          <w:szCs w:val="28"/>
        </w:rPr>
      </w:pPr>
      <w:bookmarkStart w:id="0" w:name="1._Identifikace_projektu/žadatele"/>
      <w:bookmarkStart w:id="1" w:name="_Toc155195137"/>
      <w:bookmarkEnd w:id="0"/>
      <w:r w:rsidRPr="00CF7B1D">
        <w:rPr>
          <w:b/>
          <w:bCs/>
          <w:color w:val="2D74B5"/>
          <w:sz w:val="28"/>
          <w:szCs w:val="28"/>
        </w:rPr>
        <w:t>Identifikace</w:t>
      </w:r>
      <w:r w:rsidRPr="00CF7B1D">
        <w:rPr>
          <w:b/>
          <w:bCs/>
          <w:color w:val="2D74B5"/>
          <w:spacing w:val="-4"/>
          <w:sz w:val="28"/>
          <w:szCs w:val="28"/>
        </w:rPr>
        <w:t xml:space="preserve"> </w:t>
      </w:r>
      <w:r w:rsidRPr="00CF7B1D">
        <w:rPr>
          <w:b/>
          <w:bCs/>
          <w:color w:val="2D74B5"/>
          <w:spacing w:val="-2"/>
          <w:sz w:val="28"/>
          <w:szCs w:val="28"/>
        </w:rPr>
        <w:t>projektu/žadatele</w:t>
      </w:r>
      <w:bookmarkEnd w:id="1"/>
    </w:p>
    <w:p w14:paraId="2FEF14DE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p w14:paraId="62B853A0" w14:textId="77777777" w:rsidR="00B476ED" w:rsidRDefault="00B476ED" w:rsidP="00B476ED">
      <w:pPr>
        <w:pStyle w:val="Nadpis1"/>
        <w:tabs>
          <w:tab w:val="left" w:pos="855"/>
        </w:tabs>
        <w:jc w:val="left"/>
        <w:rPr>
          <w:color w:val="2D74B5"/>
          <w:spacing w:val="-2"/>
        </w:rPr>
      </w:pPr>
    </w:p>
    <w:tbl>
      <w:tblPr>
        <w:tblStyle w:val="Mkatabulky"/>
        <w:tblW w:w="0" w:type="auto"/>
        <w:tblInd w:w="8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9"/>
        <w:gridCol w:w="4105"/>
      </w:tblGrid>
      <w:tr w:rsidR="00AF2B14" w14:paraId="67EDDFE5" w14:textId="77777777" w:rsidTr="00D34EDA">
        <w:tc>
          <w:tcPr>
            <w:tcW w:w="4389" w:type="dxa"/>
          </w:tcPr>
          <w:p w14:paraId="7B201534" w14:textId="77777777" w:rsidR="00AF2B14" w:rsidRPr="00D34EDA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Název projektu:</w:t>
            </w:r>
          </w:p>
          <w:p w14:paraId="32DDEFD4" w14:textId="77777777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7F45DD02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0381F78A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2C021BB6" w14:textId="25D05BC2" w:rsidR="00AF2B14" w:rsidRPr="000F59EB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Realizaci energetických úsporných opatření na objektu J3.</w:t>
            </w:r>
          </w:p>
        </w:tc>
      </w:tr>
      <w:tr w:rsidR="00AF2B14" w14:paraId="62348F20" w14:textId="77777777" w:rsidTr="00D34EDA">
        <w:tc>
          <w:tcPr>
            <w:tcW w:w="4389" w:type="dxa"/>
          </w:tcPr>
          <w:p w14:paraId="5C8725BD" w14:textId="182BF186" w:rsidR="00AF2B14" w:rsidRPr="00D34EDA" w:rsidRDefault="00AF2B14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Název žadatele:</w:t>
            </w:r>
          </w:p>
          <w:p w14:paraId="00D54F57" w14:textId="77777777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77987018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518FDE8C" w14:textId="72164CA4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49BD5EE3" w14:textId="77777777" w:rsidR="000F59EB" w:rsidRPr="000F59EB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Fakultní nemocnice Brno</w:t>
            </w:r>
          </w:p>
          <w:p w14:paraId="00EDF7A5" w14:textId="7CFCF5F0" w:rsidR="000F59EB" w:rsidRPr="000F59EB" w:rsidRDefault="000F59EB" w:rsidP="000F59EB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Jihlavská 20, 625 00 Brno</w:t>
            </w:r>
          </w:p>
          <w:p w14:paraId="175991A1" w14:textId="5157F1E6" w:rsidR="00AF2B14" w:rsidRPr="00EB1392" w:rsidRDefault="000F59EB" w:rsidP="000F59EB">
            <w:pPr>
              <w:jc w:val="both"/>
              <w:rPr>
                <w:b/>
                <w:bCs/>
                <w:color w:val="FF0000"/>
              </w:rPr>
            </w:pPr>
            <w:r w:rsidRPr="000F59EB">
              <w:rPr>
                <w:b/>
                <w:bCs/>
                <w:color w:val="365F91" w:themeColor="accent1" w:themeShade="BF"/>
                <w:sz w:val="24"/>
                <w:szCs w:val="24"/>
              </w:rPr>
              <w:t>IČO: 65269705</w:t>
            </w:r>
          </w:p>
        </w:tc>
      </w:tr>
      <w:tr w:rsidR="00AF2B14" w14:paraId="1E612D90" w14:textId="77777777" w:rsidTr="00D34EDA">
        <w:tc>
          <w:tcPr>
            <w:tcW w:w="4389" w:type="dxa"/>
          </w:tcPr>
          <w:p w14:paraId="59027F15" w14:textId="518E1AF5" w:rsidR="00BC3C65" w:rsidRPr="00D34EDA" w:rsidRDefault="00BC3C65" w:rsidP="004E5D96">
            <w:pPr>
              <w:pStyle w:val="Zkladntext"/>
              <w:jc w:val="both"/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i w:val="0"/>
                <w:color w:val="365F91" w:themeColor="accent1" w:themeShade="BF"/>
                <w:sz w:val="24"/>
                <w:szCs w:val="24"/>
              </w:rPr>
              <w:t>Identifikace zpracovatele:</w:t>
            </w:r>
          </w:p>
          <w:p w14:paraId="537D6DA2" w14:textId="0DE3C3F6" w:rsidR="00AF2B14" w:rsidRPr="00D34EDA" w:rsidRDefault="00AF2B14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6176B0DE" w14:textId="77777777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  <w:p w14:paraId="1433FA18" w14:textId="07466E90" w:rsidR="004E5D96" w:rsidRPr="00D34EDA" w:rsidRDefault="004E5D96" w:rsidP="004E5D96">
            <w:pPr>
              <w:pStyle w:val="Nadpis1"/>
              <w:tabs>
                <w:tab w:val="left" w:pos="855"/>
              </w:tabs>
              <w:ind w:left="0" w:firstLine="0"/>
              <w:rPr>
                <w:b/>
                <w:bCs/>
                <w:color w:val="365F91" w:themeColor="accent1" w:themeShade="BF"/>
              </w:rPr>
            </w:pPr>
          </w:p>
        </w:tc>
        <w:tc>
          <w:tcPr>
            <w:tcW w:w="4105" w:type="dxa"/>
          </w:tcPr>
          <w:p w14:paraId="05453E5E" w14:textId="1A1CDDEA" w:rsidR="00254C3E" w:rsidRDefault="00254C3E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>
              <w:rPr>
                <w:b/>
                <w:bCs/>
                <w:color w:val="365F91" w:themeColor="accent1" w:themeShade="BF"/>
                <w:sz w:val="24"/>
                <w:szCs w:val="24"/>
              </w:rPr>
              <w:t>Asitis s.r.o.</w:t>
            </w:r>
          </w:p>
          <w:p w14:paraId="210506A9" w14:textId="30714A89" w:rsidR="003D4AA6" w:rsidRPr="00D34EDA" w:rsidRDefault="00ED7C82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Vážného 10 </w:t>
            </w:r>
          </w:p>
          <w:p w14:paraId="1D072C99" w14:textId="48555BE3" w:rsidR="009E67B1" w:rsidRPr="00D34EDA" w:rsidRDefault="00ED7C82" w:rsidP="004E5D96">
            <w:pPr>
              <w:jc w:val="both"/>
              <w:rPr>
                <w:rFonts w:asciiTheme="minorHAnsi" w:hAnsiTheme="minorHAnsi" w:cstheme="minorHAnsi"/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621 00</w:t>
            </w:r>
            <w:r w:rsidR="00CF7B1D"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 xml:space="preserve"> Brno</w:t>
            </w:r>
          </w:p>
          <w:p w14:paraId="290E22FE" w14:textId="7F96B8F9" w:rsidR="00AF2B14" w:rsidRPr="00D34EDA" w:rsidRDefault="00494946" w:rsidP="004E5D96">
            <w:pPr>
              <w:jc w:val="both"/>
              <w:rPr>
                <w:b/>
                <w:bCs/>
                <w:color w:val="365F91" w:themeColor="accent1" w:themeShade="BF"/>
                <w:sz w:val="24"/>
                <w:szCs w:val="24"/>
              </w:rPr>
            </w:pPr>
            <w:r w:rsidRPr="00D34EDA">
              <w:rPr>
                <w:b/>
                <w:bCs/>
                <w:color w:val="365F91" w:themeColor="accent1" w:themeShade="BF"/>
                <w:sz w:val="24"/>
                <w:szCs w:val="24"/>
              </w:rPr>
              <w:t>IČ: 078 366 86 </w:t>
            </w:r>
          </w:p>
        </w:tc>
      </w:tr>
    </w:tbl>
    <w:p w14:paraId="763D8360" w14:textId="77777777" w:rsidR="00B476ED" w:rsidRDefault="00B476ED" w:rsidP="00B476ED">
      <w:pPr>
        <w:pStyle w:val="Nadpis1"/>
        <w:tabs>
          <w:tab w:val="left" w:pos="855"/>
        </w:tabs>
      </w:pPr>
    </w:p>
    <w:p w14:paraId="45FD7B6B" w14:textId="77777777" w:rsidR="00011C9A" w:rsidRPr="00011C9A" w:rsidRDefault="00011C9A" w:rsidP="00011C9A">
      <w:pPr>
        <w:pStyle w:val="Zkladntext"/>
        <w:ind w:left="709"/>
        <w:jc w:val="both"/>
        <w:rPr>
          <w:b/>
          <w:bCs/>
          <w:i w:val="0"/>
          <w:color w:val="365F91" w:themeColor="accent1" w:themeShade="BF"/>
          <w:sz w:val="24"/>
          <w:szCs w:val="24"/>
        </w:rPr>
      </w:pPr>
      <w:r w:rsidRPr="00011C9A">
        <w:rPr>
          <w:b/>
          <w:bCs/>
          <w:i w:val="0"/>
          <w:color w:val="365F91" w:themeColor="accent1" w:themeShade="BF"/>
          <w:sz w:val="24"/>
          <w:szCs w:val="24"/>
        </w:rPr>
        <w:t xml:space="preserve">Autorský tým: </w:t>
      </w:r>
    </w:p>
    <w:p w14:paraId="7609AA1A" w14:textId="77777777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Ing. Jiří Vlach</w:t>
      </w:r>
    </w:p>
    <w:p w14:paraId="6BCFAB64" w14:textId="28853476" w:rsid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>
        <w:rPr>
          <w:i w:val="0"/>
          <w:color w:val="17365D" w:themeColor="text2" w:themeShade="BF"/>
          <w:sz w:val="24"/>
        </w:rPr>
        <w:t>Ing. Jiří Jedlička, Ph.D.</w:t>
      </w:r>
    </w:p>
    <w:p w14:paraId="1485B7B9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  <w:r w:rsidRPr="00011C9A">
        <w:rPr>
          <w:i w:val="0"/>
          <w:color w:val="17365D" w:themeColor="text2" w:themeShade="BF"/>
          <w:sz w:val="24"/>
        </w:rPr>
        <w:t>PhDr. Jan Závěšický</w:t>
      </w:r>
    </w:p>
    <w:p w14:paraId="706958EF" w14:textId="77777777" w:rsidR="00011C9A" w:rsidRPr="00011C9A" w:rsidRDefault="00011C9A" w:rsidP="00011C9A">
      <w:pPr>
        <w:pStyle w:val="Zkladntext"/>
        <w:spacing w:before="187"/>
        <w:ind w:left="720"/>
        <w:rPr>
          <w:i w:val="0"/>
          <w:color w:val="17365D" w:themeColor="text2" w:themeShade="BF"/>
          <w:sz w:val="24"/>
        </w:rPr>
      </w:pPr>
    </w:p>
    <w:p w14:paraId="1D41F1A8" w14:textId="4D075D2D" w:rsidR="002205E8" w:rsidRDefault="002205E8">
      <w:pPr>
        <w:rPr>
          <w:iCs/>
          <w:sz w:val="24"/>
          <w:szCs w:val="20"/>
        </w:rPr>
      </w:pPr>
      <w:r>
        <w:rPr>
          <w:i/>
          <w:sz w:val="24"/>
        </w:rPr>
        <w:br w:type="page"/>
      </w:r>
    </w:p>
    <w:p w14:paraId="4B5EA585" w14:textId="3F15ACCE" w:rsidR="00432177" w:rsidRPr="00D56228" w:rsidRDefault="00ED74DA" w:rsidP="00F94F0F">
      <w:pPr>
        <w:pStyle w:val="Nadpis1"/>
        <w:numPr>
          <w:ilvl w:val="0"/>
          <w:numId w:val="1"/>
        </w:numPr>
        <w:ind w:left="567" w:right="139" w:hanging="567"/>
        <w:rPr>
          <w:sz w:val="28"/>
          <w:szCs w:val="28"/>
        </w:rPr>
      </w:pPr>
      <w:bookmarkStart w:id="2" w:name="2._Identifikační_údaje_stávající_(řešené"/>
      <w:bookmarkStart w:id="3" w:name="_Toc155195138"/>
      <w:bookmarkEnd w:id="2"/>
      <w:r w:rsidRPr="00D56228">
        <w:rPr>
          <w:color w:val="2D74B5"/>
          <w:sz w:val="28"/>
          <w:szCs w:val="28"/>
        </w:rPr>
        <w:lastRenderedPageBreak/>
        <w:t>Identifikační údaje stávající (řešené) budovy</w:t>
      </w:r>
      <w:r w:rsidR="006A20BB">
        <w:rPr>
          <w:color w:val="2D74B5"/>
          <w:sz w:val="28"/>
          <w:szCs w:val="28"/>
        </w:rPr>
        <w:t xml:space="preserve"> a technologie</w:t>
      </w:r>
      <w:r w:rsidR="00F428FB" w:rsidRPr="00D56228">
        <w:rPr>
          <w:color w:val="2D74B5"/>
          <w:sz w:val="28"/>
          <w:szCs w:val="28"/>
        </w:rPr>
        <w:t>.</w:t>
      </w:r>
      <w:bookmarkEnd w:id="3"/>
    </w:p>
    <w:p w14:paraId="080A1A09" w14:textId="77777777" w:rsidR="00661776" w:rsidRDefault="00661776" w:rsidP="00661776">
      <w:pPr>
        <w:rPr>
          <w:color w:val="2D74B5"/>
        </w:rPr>
      </w:pPr>
    </w:p>
    <w:p w14:paraId="60254CDE" w14:textId="5CD61A45" w:rsidR="000E713F" w:rsidRPr="008B00B0" w:rsidRDefault="000E713F" w:rsidP="00661776">
      <w:pPr>
        <w:rPr>
          <w:color w:val="2D74B5"/>
          <w:sz w:val="24"/>
          <w:szCs w:val="24"/>
        </w:rPr>
      </w:pPr>
      <w:r w:rsidRPr="008B00B0">
        <w:rPr>
          <w:color w:val="2D74B5"/>
          <w:sz w:val="24"/>
          <w:szCs w:val="24"/>
        </w:rPr>
        <w:t>Identifikace objektu</w:t>
      </w:r>
    </w:p>
    <w:p w14:paraId="195C4228" w14:textId="77777777" w:rsidR="00682F3D" w:rsidRDefault="00682F3D" w:rsidP="009165FC">
      <w:pPr>
        <w:tabs>
          <w:tab w:val="left" w:pos="1547"/>
        </w:tabs>
        <w:spacing w:line="265" w:lineRule="exact"/>
        <w:rPr>
          <w:color w:val="2D74B5"/>
          <w:sz w:val="24"/>
          <w:szCs w:val="24"/>
        </w:rPr>
      </w:pPr>
    </w:p>
    <w:p w14:paraId="7D593B49" w14:textId="3F462510" w:rsidR="00682F3D" w:rsidRPr="00D04546" w:rsidRDefault="00872B4D" w:rsidP="009165FC">
      <w:pPr>
        <w:tabs>
          <w:tab w:val="left" w:pos="1547"/>
        </w:tabs>
        <w:spacing w:line="265" w:lineRule="exact"/>
        <w:rPr>
          <w:rFonts w:asciiTheme="minorHAnsi" w:hAnsiTheme="minorHAnsi" w:cstheme="minorHAnsi"/>
          <w:color w:val="17365D" w:themeColor="text2" w:themeShade="BF"/>
        </w:rPr>
      </w:pPr>
      <w:r w:rsidRPr="00D04546">
        <w:rPr>
          <w:rFonts w:asciiTheme="minorHAnsi" w:hAnsiTheme="minorHAnsi" w:cstheme="minorHAnsi"/>
          <w:color w:val="17365D" w:themeColor="text2" w:themeShade="BF"/>
        </w:rPr>
        <w:t>Projekt komplexn</w:t>
      </w:r>
      <w:r w:rsidR="009F7579" w:rsidRPr="00D04546">
        <w:rPr>
          <w:rFonts w:asciiTheme="minorHAnsi" w:hAnsiTheme="minorHAnsi" w:cstheme="minorHAnsi"/>
          <w:color w:val="17365D" w:themeColor="text2" w:themeShade="BF"/>
        </w:rPr>
        <w:t xml:space="preserve">ě řeší obálku </w:t>
      </w:r>
      <w:r w:rsidR="00925908" w:rsidRPr="00D04546">
        <w:rPr>
          <w:rFonts w:asciiTheme="minorHAnsi" w:hAnsiTheme="minorHAnsi" w:cstheme="minorHAnsi"/>
          <w:color w:val="17365D" w:themeColor="text2" w:themeShade="BF"/>
        </w:rPr>
        <w:t>–</w:t>
      </w:r>
      <w:r w:rsidR="009F7579" w:rsidRPr="00D04546">
        <w:rPr>
          <w:rFonts w:asciiTheme="minorHAnsi" w:hAnsiTheme="minorHAnsi" w:cstheme="minorHAnsi"/>
          <w:color w:val="17365D" w:themeColor="text2" w:themeShade="BF"/>
        </w:rPr>
        <w:t xml:space="preserve"> výmě</w:t>
      </w:r>
      <w:r w:rsidR="00925908" w:rsidRPr="00D04546">
        <w:rPr>
          <w:rFonts w:asciiTheme="minorHAnsi" w:hAnsiTheme="minorHAnsi" w:cstheme="minorHAnsi"/>
          <w:color w:val="17365D" w:themeColor="text2" w:themeShade="BF"/>
        </w:rPr>
        <w:t>nu otvorových výplní, zateplení obvodových konstrukcí a zateplení střešního pláště,</w:t>
      </w:r>
      <w:r w:rsidRPr="00D04546">
        <w:rPr>
          <w:rFonts w:asciiTheme="minorHAnsi" w:hAnsiTheme="minorHAnsi" w:cstheme="minorHAnsi"/>
          <w:color w:val="17365D" w:themeColor="text2" w:themeShade="BF"/>
        </w:rPr>
        <w:t xml:space="preserve"> níže uvedené budovy.</w:t>
      </w:r>
      <w:r w:rsidR="009F7579" w:rsidRPr="00D04546">
        <w:rPr>
          <w:rFonts w:asciiTheme="minorHAnsi" w:hAnsiTheme="minorHAnsi" w:cstheme="minorHAnsi"/>
          <w:color w:val="17365D" w:themeColor="text2" w:themeShade="BF"/>
        </w:rPr>
        <w:t xml:space="preserve"> </w:t>
      </w:r>
      <w:r w:rsidRPr="00D04546">
        <w:rPr>
          <w:rFonts w:asciiTheme="minorHAnsi" w:hAnsiTheme="minorHAnsi" w:cstheme="minorHAnsi"/>
          <w:color w:val="17365D" w:themeColor="text2" w:themeShade="BF"/>
        </w:rPr>
        <w:t xml:space="preserve"> </w:t>
      </w:r>
      <w:r w:rsidR="003B709C" w:rsidRPr="00D04546">
        <w:rPr>
          <w:rFonts w:asciiTheme="minorHAnsi" w:hAnsiTheme="minorHAnsi" w:cstheme="minorHAnsi"/>
          <w:color w:val="17365D" w:themeColor="text2" w:themeShade="BF"/>
        </w:rPr>
        <w:t>Dále energetický management a instalaci fotovoltaické elektrárny.</w:t>
      </w:r>
    </w:p>
    <w:p w14:paraId="1681CB51" w14:textId="77777777" w:rsidR="00AE06C2" w:rsidRPr="00D04546" w:rsidRDefault="00AE06C2" w:rsidP="009165FC">
      <w:pPr>
        <w:tabs>
          <w:tab w:val="left" w:pos="1547"/>
        </w:tabs>
        <w:spacing w:line="265" w:lineRule="exact"/>
        <w:rPr>
          <w:rFonts w:asciiTheme="minorHAnsi" w:hAnsiTheme="minorHAnsi" w:cstheme="minorHAnsi"/>
          <w:iCs/>
        </w:rPr>
      </w:pPr>
    </w:p>
    <w:p w14:paraId="431D9CB8" w14:textId="00EE828B" w:rsidR="009165FC" w:rsidRPr="00D04546" w:rsidRDefault="000E713F" w:rsidP="009165FC">
      <w:pPr>
        <w:tabs>
          <w:tab w:val="left" w:pos="1547"/>
        </w:tabs>
        <w:spacing w:line="265" w:lineRule="exact"/>
        <w:rPr>
          <w:rFonts w:asciiTheme="minorHAnsi" w:hAnsiTheme="minorHAnsi" w:cstheme="minorHAnsi"/>
          <w:iCs/>
          <w:color w:val="17365D" w:themeColor="text2" w:themeShade="BF"/>
        </w:rPr>
      </w:pPr>
      <w:r w:rsidRPr="00D04546">
        <w:rPr>
          <w:rFonts w:asciiTheme="minorHAnsi" w:hAnsiTheme="minorHAnsi" w:cstheme="minorHAnsi"/>
          <w:iCs/>
          <w:color w:val="17365D" w:themeColor="text2" w:themeShade="BF"/>
        </w:rPr>
        <w:t>A</w:t>
      </w:r>
      <w:r w:rsidR="009165FC" w:rsidRPr="00D04546">
        <w:rPr>
          <w:rFonts w:asciiTheme="minorHAnsi" w:hAnsiTheme="minorHAnsi" w:cstheme="minorHAnsi"/>
          <w:iCs/>
          <w:color w:val="17365D" w:themeColor="text2" w:themeShade="BF"/>
        </w:rPr>
        <w:t xml:space="preserve">dministrativní budova </w:t>
      </w:r>
      <w:r w:rsidR="006B24B9" w:rsidRPr="00D04546">
        <w:rPr>
          <w:rFonts w:asciiTheme="minorHAnsi" w:hAnsiTheme="minorHAnsi" w:cstheme="minorHAnsi"/>
          <w:b/>
          <w:bCs/>
          <w:iCs/>
          <w:color w:val="17365D" w:themeColor="text2" w:themeShade="BF"/>
        </w:rPr>
        <w:t>J3 – FN</w:t>
      </w:r>
      <w:r w:rsidR="009165FC" w:rsidRPr="00D04546">
        <w:rPr>
          <w:rFonts w:asciiTheme="minorHAnsi" w:hAnsiTheme="minorHAnsi" w:cstheme="minorHAnsi"/>
          <w:b/>
          <w:bCs/>
          <w:iCs/>
          <w:color w:val="17365D" w:themeColor="text2" w:themeShade="BF"/>
        </w:rPr>
        <w:t xml:space="preserve"> Brno</w:t>
      </w:r>
    </w:p>
    <w:p w14:paraId="621204FA" w14:textId="77777777" w:rsidR="009165FC" w:rsidRPr="00D04546" w:rsidRDefault="009165FC" w:rsidP="009165FC">
      <w:pPr>
        <w:tabs>
          <w:tab w:val="left" w:pos="1547"/>
        </w:tabs>
        <w:spacing w:line="265" w:lineRule="exact"/>
        <w:rPr>
          <w:rFonts w:asciiTheme="minorHAnsi" w:hAnsiTheme="minorHAnsi" w:cstheme="minorHAnsi"/>
          <w:iCs/>
          <w:color w:val="17365D" w:themeColor="text2" w:themeShade="BF"/>
        </w:rPr>
      </w:pPr>
      <w:r w:rsidRPr="00D04546">
        <w:rPr>
          <w:rFonts w:asciiTheme="minorHAnsi" w:hAnsiTheme="minorHAnsi" w:cstheme="minorHAnsi"/>
          <w:iCs/>
          <w:color w:val="17365D" w:themeColor="text2" w:themeShade="BF"/>
        </w:rPr>
        <w:t xml:space="preserve">Adresa: </w:t>
      </w:r>
      <w:r w:rsidRPr="00D04546">
        <w:rPr>
          <w:rFonts w:asciiTheme="minorHAnsi" w:hAnsiTheme="minorHAnsi" w:cstheme="minorHAnsi"/>
          <w:b/>
          <w:bCs/>
          <w:iCs/>
          <w:color w:val="17365D" w:themeColor="text2" w:themeShade="BF"/>
        </w:rPr>
        <w:t>Netroufalky 787/3</w:t>
      </w:r>
      <w:r w:rsidRPr="00D04546">
        <w:rPr>
          <w:rFonts w:asciiTheme="minorHAnsi" w:hAnsiTheme="minorHAnsi" w:cstheme="minorHAnsi"/>
          <w:iCs/>
          <w:color w:val="17365D" w:themeColor="text2" w:themeShade="BF"/>
        </w:rPr>
        <w:t xml:space="preserve">, 625 00 Brno  </w:t>
      </w:r>
    </w:p>
    <w:p w14:paraId="21DD7A51" w14:textId="065DDABC" w:rsidR="009371F0" w:rsidRPr="00D04546" w:rsidRDefault="009165FC" w:rsidP="009165FC">
      <w:pPr>
        <w:tabs>
          <w:tab w:val="left" w:pos="1547"/>
        </w:tabs>
        <w:spacing w:line="265" w:lineRule="exact"/>
        <w:rPr>
          <w:rFonts w:asciiTheme="minorHAnsi" w:hAnsiTheme="minorHAnsi" w:cstheme="minorHAnsi"/>
          <w:iCs/>
          <w:color w:val="17365D" w:themeColor="text2" w:themeShade="BF"/>
        </w:rPr>
      </w:pPr>
      <w:r w:rsidRPr="00D04546">
        <w:rPr>
          <w:rFonts w:asciiTheme="minorHAnsi" w:hAnsiTheme="minorHAnsi" w:cstheme="minorHAnsi"/>
          <w:iCs/>
          <w:color w:val="17365D" w:themeColor="text2" w:themeShade="BF"/>
        </w:rPr>
        <w:t xml:space="preserve">Stavba stojí na pozemku: </w:t>
      </w:r>
      <w:r w:rsidRPr="00D04546">
        <w:rPr>
          <w:rFonts w:asciiTheme="minorHAnsi" w:hAnsiTheme="minorHAnsi" w:cstheme="minorHAnsi"/>
          <w:b/>
          <w:bCs/>
          <w:iCs/>
          <w:color w:val="17365D" w:themeColor="text2" w:themeShade="BF"/>
        </w:rPr>
        <w:t>p. č. 1331/17</w:t>
      </w:r>
      <w:r w:rsidRPr="00D04546">
        <w:rPr>
          <w:rFonts w:asciiTheme="minorHAnsi" w:hAnsiTheme="minorHAnsi" w:cstheme="minorHAnsi"/>
          <w:iCs/>
          <w:color w:val="17365D" w:themeColor="text2" w:themeShade="BF"/>
        </w:rPr>
        <w:t xml:space="preserve">, Stavební objekt: </w:t>
      </w:r>
      <w:r w:rsidRPr="00D04546">
        <w:rPr>
          <w:rFonts w:asciiTheme="minorHAnsi" w:hAnsiTheme="minorHAnsi" w:cstheme="minorHAnsi"/>
          <w:b/>
          <w:bCs/>
          <w:iCs/>
          <w:color w:val="17365D" w:themeColor="text2" w:themeShade="BF"/>
        </w:rPr>
        <w:t>č. p. 787</w:t>
      </w:r>
    </w:p>
    <w:p w14:paraId="541A5641" w14:textId="77777777" w:rsidR="00C83008" w:rsidRDefault="00C83008" w:rsidP="009165FC">
      <w:pPr>
        <w:tabs>
          <w:tab w:val="left" w:pos="1547"/>
        </w:tabs>
        <w:spacing w:line="265" w:lineRule="exact"/>
        <w:rPr>
          <w:iCs/>
        </w:rPr>
      </w:pPr>
    </w:p>
    <w:p w14:paraId="4B5EA588" w14:textId="63812C7C" w:rsidR="00432177" w:rsidRPr="001E382F" w:rsidRDefault="00985C28" w:rsidP="009371F0">
      <w:pPr>
        <w:pStyle w:val="Odstavecseseznamem"/>
        <w:tabs>
          <w:tab w:val="left" w:pos="1547"/>
        </w:tabs>
        <w:spacing w:line="265" w:lineRule="exact"/>
        <w:ind w:firstLine="0"/>
        <w:rPr>
          <w:i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48BB8E4" wp14:editId="4873110F">
                <wp:simplePos x="0" y="0"/>
                <wp:positionH relativeFrom="column">
                  <wp:posOffset>-3175</wp:posOffset>
                </wp:positionH>
                <wp:positionV relativeFrom="paragraph">
                  <wp:posOffset>5836285</wp:posOffset>
                </wp:positionV>
                <wp:extent cx="593725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2908903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6D88F7" w14:textId="120D8D10" w:rsidR="00985C28" w:rsidRPr="00613EB7" w:rsidRDefault="00985C28" w:rsidP="00A112AC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t xml:space="preserve"> Snímek katastrální mapy (ortofoto) Budovy J3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BB8E4" id="Textové pole 1" o:spid="_x0000_s1028" type="#_x0000_t202" style="position:absolute;left:0;text-align:left;margin-left:-.25pt;margin-top:459.55pt;width:467.5pt;height:.05pt;z-index:-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" stroked="f">
                <v:textbox style="mso-fit-shape-to-text:t" inset="0,0,0,0">
                  <w:txbxContent>
                    <w:p w14:paraId="296D88F7" w14:textId="120D8D10" w:rsidR="00985C28" w:rsidRPr="00613EB7" w:rsidRDefault="00985C28" w:rsidP="00A112AC">
                      <w:pPr>
                        <w:pStyle w:val="Titulek"/>
                        <w:jc w:val="center"/>
                        <w:rPr>
                          <w:noProof/>
                        </w:rPr>
                      </w:pPr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 w:rsidR="0030465D"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 xml:space="preserve"> Snímek katastrální mapy (ortofoto) Budovy J3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C80616">
        <w:rPr>
          <w:noProof/>
        </w:rPr>
        <w:drawing>
          <wp:anchor distT="0" distB="0" distL="114300" distR="114300" simplePos="0" relativeHeight="251658240" behindDoc="1" locked="0" layoutInCell="1" allowOverlap="1" wp14:anchorId="58DD491C" wp14:editId="54119BFC">
            <wp:simplePos x="0" y="0"/>
            <wp:positionH relativeFrom="column">
              <wp:posOffset>-3175</wp:posOffset>
            </wp:positionH>
            <wp:positionV relativeFrom="paragraph">
              <wp:posOffset>241300</wp:posOffset>
            </wp:positionV>
            <wp:extent cx="5937250" cy="5537835"/>
            <wp:effectExtent l="0" t="0" r="6350" b="5715"/>
            <wp:wrapTight wrapText="bothSides">
              <wp:wrapPolygon edited="0">
                <wp:start x="0" y="0"/>
                <wp:lineTo x="0" y="21548"/>
                <wp:lineTo x="21554" y="21548"/>
                <wp:lineTo x="21554" y="0"/>
                <wp:lineTo x="0" y="0"/>
              </wp:wrapPolygon>
            </wp:wrapTight>
            <wp:docPr id="144877225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7225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5537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045C82" w14:textId="77777777" w:rsidR="00661776" w:rsidRDefault="00661776">
      <w:pPr>
        <w:rPr>
          <w:color w:val="2D74B5"/>
          <w:sz w:val="24"/>
          <w:szCs w:val="24"/>
        </w:rPr>
      </w:pPr>
      <w:r>
        <w:rPr>
          <w:color w:val="2D74B5"/>
          <w:sz w:val="24"/>
          <w:szCs w:val="24"/>
        </w:rPr>
        <w:br w:type="page"/>
      </w:r>
    </w:p>
    <w:p w14:paraId="4DA97D19" w14:textId="0F8AA9B8" w:rsidR="00FB5370" w:rsidRPr="00630E5A" w:rsidRDefault="00FB5370" w:rsidP="00FB5370">
      <w:pPr>
        <w:tabs>
          <w:tab w:val="left" w:pos="1547"/>
        </w:tabs>
        <w:spacing w:line="265" w:lineRule="exact"/>
        <w:rPr>
          <w:color w:val="2D74B5"/>
          <w:sz w:val="28"/>
          <w:szCs w:val="28"/>
        </w:rPr>
      </w:pPr>
      <w:r w:rsidRPr="00630E5A">
        <w:rPr>
          <w:color w:val="2D74B5"/>
          <w:sz w:val="28"/>
          <w:szCs w:val="28"/>
        </w:rPr>
        <w:lastRenderedPageBreak/>
        <w:t>Popis objektu:</w:t>
      </w:r>
    </w:p>
    <w:p w14:paraId="7A3104C4" w14:textId="77777777" w:rsidR="00FB5370" w:rsidRDefault="00FB5370" w:rsidP="00FB5370">
      <w:pPr>
        <w:tabs>
          <w:tab w:val="left" w:pos="1547"/>
        </w:tabs>
        <w:spacing w:line="265" w:lineRule="exact"/>
        <w:rPr>
          <w:color w:val="2D74B5"/>
          <w:sz w:val="24"/>
          <w:szCs w:val="24"/>
        </w:rPr>
      </w:pPr>
    </w:p>
    <w:p w14:paraId="4590C77E" w14:textId="40BBE8DA" w:rsidR="00FB5370" w:rsidRDefault="00FB5370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Jedná se o dvoupodlažní budovu, </w:t>
      </w:r>
      <w:r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postavenou v roce 1975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, jako součást nového komplexu budov Fakultní nemocnice v Brně. </w:t>
      </w:r>
      <w:r w:rsidR="00B5446C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Hlavní budova je doplněna v severní části </w:t>
      </w:r>
      <w:r w:rsidR="00A06D07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jednopodlažní budovou sloužící jako sklad.</w:t>
      </w:r>
    </w:p>
    <w:p w14:paraId="3E8BFEA0" w14:textId="77777777" w:rsidR="00A06D07" w:rsidRPr="00D436A3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</w:p>
    <w:p w14:paraId="5E420304" w14:textId="3C70A3E5" w:rsidR="00FB5370" w:rsidRDefault="00FB5370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V budově se nacházejí kancelářské prostory, skladovací místnosti, prostor technického zázemí objektu.</w:t>
      </w:r>
    </w:p>
    <w:p w14:paraId="64190FA5" w14:textId="77777777" w:rsidR="00A06D07" w:rsidRPr="00D436A3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</w:p>
    <w:p w14:paraId="257A8CEB" w14:textId="176AA05F" w:rsidR="00FB5370" w:rsidRDefault="00FB5370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Svislou nosnou konstrukci budovy tvoří železobetonové prefabrikované sloupy s modulem 6,0x6,0 m a 4,8x4,8 m. Stropní konstrukce jsou tvořeny ž</w:t>
      </w:r>
      <w:r w:rsidR="008B00B0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.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b</w:t>
      </w:r>
      <w:r w:rsidR="008B00B0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.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stropními panely tl. 250 mm. </w:t>
      </w:r>
      <w:r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Střecha je plochá jednoplášťová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s vnitřním odvodněním</w:t>
      </w:r>
      <w:r w:rsidR="00474D6D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</w:t>
      </w:r>
      <w:r w:rsidR="00474D6D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 xml:space="preserve">(U = </w:t>
      </w:r>
      <w:r w:rsidR="00314F3B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0,63</w:t>
      </w:r>
      <w:r w:rsidR="00474D6D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 xml:space="preserve"> W/m2.K</w:t>
      </w:r>
      <w:r w:rsidR="00474D6D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).</w:t>
      </w:r>
    </w:p>
    <w:p w14:paraId="59B57B07" w14:textId="77777777" w:rsidR="00A06D07" w:rsidRPr="00D436A3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</w:p>
    <w:p w14:paraId="697CCC64" w14:textId="0EE6C0FF" w:rsidR="00FB5370" w:rsidRDefault="00FB5370" w:rsidP="00F94F0F">
      <w:pPr>
        <w:pStyle w:val="Odstavecseseznamem"/>
        <w:widowControl/>
        <w:numPr>
          <w:ilvl w:val="0"/>
          <w:numId w:val="4"/>
        </w:numPr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  <w:r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Obvodový plášť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je zděný z cihel CDk tl. 300 mm</w:t>
      </w:r>
      <w:r w:rsidR="00BE2313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</w:t>
      </w:r>
      <w:r w:rsidR="00CE6D23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(</w:t>
      </w:r>
      <w:r w:rsidR="00CE6D23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U = 1,44 W/m2.K</w:t>
      </w:r>
      <w:r w:rsidR="00CE6D23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).</w:t>
      </w:r>
    </w:p>
    <w:p w14:paraId="30001D9E" w14:textId="77777777" w:rsidR="00A06D07" w:rsidRPr="00D436A3" w:rsidRDefault="00A06D07" w:rsidP="00F94F0F">
      <w:pPr>
        <w:pStyle w:val="Odstavecseseznamem"/>
        <w:widowControl/>
        <w:adjustRightInd w:val="0"/>
        <w:spacing w:line="276" w:lineRule="auto"/>
        <w:ind w:left="426" w:hanging="426"/>
        <w:contextualSpacing/>
        <w:jc w:val="both"/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</w:pPr>
    </w:p>
    <w:p w14:paraId="73B9FAEE" w14:textId="2066E96A" w:rsidR="00FB5370" w:rsidRPr="00A06D07" w:rsidRDefault="00FB5370" w:rsidP="00F94F0F">
      <w:pPr>
        <w:pStyle w:val="Odstavecseseznamem"/>
        <w:numPr>
          <w:ilvl w:val="0"/>
          <w:numId w:val="4"/>
        </w:numPr>
        <w:tabs>
          <w:tab w:val="left" w:pos="1547"/>
        </w:tabs>
        <w:spacing w:line="276" w:lineRule="auto"/>
        <w:ind w:left="426" w:hanging="426"/>
        <w:rPr>
          <w:color w:val="17365D" w:themeColor="text2" w:themeShade="BF"/>
          <w:sz w:val="24"/>
          <w:szCs w:val="24"/>
        </w:rPr>
      </w:pPr>
      <w:r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Výplně otvorů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v objektu jsou </w:t>
      </w:r>
      <w:r w:rsidR="00166C22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kovov</w:t>
      </w:r>
      <w:r w:rsidR="00317E26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é, 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zdvojené částečně s izolačním sklem</w:t>
      </w:r>
      <w:r w:rsidR="009530E9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(</w:t>
      </w:r>
      <w:r w:rsidR="009530E9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U = 3,</w:t>
      </w:r>
      <w:r w:rsidR="00166C22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8</w:t>
      </w:r>
      <w:r w:rsidR="009530E9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 xml:space="preserve"> W/m2.K</w:t>
      </w:r>
      <w:r w:rsidR="009530E9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).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Část průsvitných výplní je tvořena sklobetonovými tvarovkami </w:t>
      </w:r>
      <w:r w:rsidR="009B157D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- 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Luxferami</w:t>
      </w:r>
      <w:r w:rsidR="00CE6D23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a kopilitovými stěnami</w:t>
      </w:r>
      <w:r w:rsidR="00665536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 (</w:t>
      </w:r>
      <w:r w:rsidR="00665536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U = 3</w:t>
      </w:r>
      <w:r w:rsidR="009530E9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,5</w:t>
      </w:r>
      <w:r w:rsidR="00665536"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 xml:space="preserve"> W/m2.K</w:t>
      </w:r>
      <w:r w:rsidR="00665536"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)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>.</w:t>
      </w:r>
    </w:p>
    <w:p w14:paraId="4C96FDD0" w14:textId="77777777" w:rsidR="00A06D07" w:rsidRPr="00A06D07" w:rsidRDefault="00A06D07" w:rsidP="00F94F0F">
      <w:pPr>
        <w:tabs>
          <w:tab w:val="left" w:pos="1547"/>
        </w:tabs>
        <w:spacing w:line="276" w:lineRule="auto"/>
        <w:ind w:left="426" w:hanging="426"/>
        <w:rPr>
          <w:color w:val="17365D" w:themeColor="text2" w:themeShade="BF"/>
          <w:sz w:val="24"/>
          <w:szCs w:val="24"/>
        </w:rPr>
      </w:pPr>
    </w:p>
    <w:p w14:paraId="45209FA9" w14:textId="5F550CC4" w:rsidR="00B5213D" w:rsidRPr="00D436A3" w:rsidRDefault="00B5213D" w:rsidP="00F94F0F">
      <w:pPr>
        <w:pStyle w:val="Odstavecseseznamem"/>
        <w:numPr>
          <w:ilvl w:val="0"/>
          <w:numId w:val="4"/>
        </w:numPr>
        <w:tabs>
          <w:tab w:val="left" w:pos="1547"/>
        </w:tabs>
        <w:spacing w:line="276" w:lineRule="auto"/>
        <w:ind w:left="426" w:hanging="426"/>
        <w:rPr>
          <w:color w:val="17365D" w:themeColor="text2" w:themeShade="BF"/>
          <w:sz w:val="24"/>
          <w:szCs w:val="24"/>
        </w:rPr>
      </w:pPr>
      <w:r w:rsidRPr="008B00B0">
        <w:rPr>
          <w:rFonts w:asciiTheme="minorHAnsi" w:eastAsiaTheme="minorHAnsi" w:hAnsiTheme="minorHAnsi" w:cstheme="minorHAnsi"/>
          <w:b/>
          <w:bCs/>
          <w:color w:val="17365D" w:themeColor="text2" w:themeShade="BF"/>
          <w:sz w:val="24"/>
          <w:szCs w:val="24"/>
        </w:rPr>
        <w:t>Budova v původním stavu</w:t>
      </w:r>
      <w:r w:rsidRPr="00D436A3">
        <w:rPr>
          <w:rFonts w:asciiTheme="minorHAnsi" w:eastAsiaTheme="minorHAnsi" w:hAnsiTheme="minorHAnsi" w:cstheme="minorHAnsi"/>
          <w:color w:val="17365D" w:themeColor="text2" w:themeShade="BF"/>
          <w:sz w:val="24"/>
          <w:szCs w:val="24"/>
        </w:rPr>
        <w:t xml:space="preserve">, po technické i energetické stránce nevyhovující. </w:t>
      </w:r>
    </w:p>
    <w:p w14:paraId="7179C085" w14:textId="09C2D02B" w:rsidR="001E382F" w:rsidRPr="00D436A3" w:rsidRDefault="001E382F" w:rsidP="00D436A3">
      <w:pPr>
        <w:tabs>
          <w:tab w:val="left" w:pos="1547"/>
        </w:tabs>
        <w:spacing w:line="276" w:lineRule="auto"/>
        <w:rPr>
          <w:i/>
          <w:color w:val="17365D" w:themeColor="text2" w:themeShade="BF"/>
          <w:spacing w:val="-2"/>
          <w:sz w:val="24"/>
          <w:szCs w:val="24"/>
        </w:rPr>
      </w:pPr>
    </w:p>
    <w:p w14:paraId="4B107445" w14:textId="354A4406" w:rsidR="00C7016E" w:rsidRPr="00D436A3" w:rsidRDefault="00596FAD" w:rsidP="00D436A3">
      <w:pPr>
        <w:pStyle w:val="Bezmezer"/>
        <w:numPr>
          <w:ilvl w:val="0"/>
          <w:numId w:val="4"/>
        </w:numPr>
        <w:spacing w:line="276" w:lineRule="auto"/>
        <w:jc w:val="both"/>
        <w:rPr>
          <w:color w:val="17365D" w:themeColor="text2" w:themeShade="BF"/>
        </w:rPr>
      </w:pPr>
      <w:r w:rsidRPr="00D436A3">
        <w:rPr>
          <w:rFonts w:asciiTheme="minorHAnsi" w:hAnsiTheme="minorHAnsi" w:cstheme="minorHAnsi"/>
          <w:color w:val="17365D" w:themeColor="text2" w:themeShade="BF"/>
        </w:rPr>
        <w:t xml:space="preserve">Budova bude využívána po provedené renovaci jako spánková laboratoř, což je hlavním účelem rekonstrukce objektu. Nad rámec spánkové laboratoře </w:t>
      </w:r>
      <w:r w:rsidR="008B4643" w:rsidRPr="00D436A3">
        <w:rPr>
          <w:rFonts w:asciiTheme="minorHAnsi" w:hAnsiTheme="minorHAnsi" w:cstheme="minorHAnsi"/>
          <w:color w:val="17365D" w:themeColor="text2" w:themeShade="BF"/>
        </w:rPr>
        <w:t xml:space="preserve">se jako </w:t>
      </w:r>
      <w:r w:rsidRPr="00D436A3">
        <w:rPr>
          <w:rFonts w:asciiTheme="minorHAnsi" w:hAnsiTheme="minorHAnsi" w:cstheme="minorHAnsi"/>
          <w:color w:val="17365D" w:themeColor="text2" w:themeShade="BF"/>
        </w:rPr>
        <w:t xml:space="preserve">další využití budovy uvažuje s umístěním centra krizového řízení, paracentra „Fenix“ (denní stacionář ochrnutým, cvičení, rekonvalescence apod.). </w:t>
      </w:r>
    </w:p>
    <w:p w14:paraId="3EB20D48" w14:textId="77777777" w:rsidR="00E30029" w:rsidRDefault="00E30029" w:rsidP="00E30029">
      <w:pPr>
        <w:pStyle w:val="Odstavecseseznamem"/>
      </w:pPr>
    </w:p>
    <w:p w14:paraId="5EB33B6B" w14:textId="77777777" w:rsidR="00E30029" w:rsidRDefault="00E30029" w:rsidP="00E30029">
      <w:pPr>
        <w:pStyle w:val="Bezmezer"/>
        <w:spacing w:line="264" w:lineRule="auto"/>
        <w:jc w:val="both"/>
      </w:pPr>
    </w:p>
    <w:p w14:paraId="3C6A9051" w14:textId="77777777" w:rsidR="00E30029" w:rsidRDefault="00E30029" w:rsidP="00E30029">
      <w:pPr>
        <w:pStyle w:val="Bezmezer"/>
        <w:spacing w:line="264" w:lineRule="auto"/>
        <w:jc w:val="both"/>
      </w:pPr>
    </w:p>
    <w:p w14:paraId="35D08E93" w14:textId="77777777" w:rsidR="00E30029" w:rsidRDefault="00E30029" w:rsidP="00E30029">
      <w:pPr>
        <w:pStyle w:val="Bezmezer"/>
        <w:spacing w:line="264" w:lineRule="auto"/>
        <w:jc w:val="both"/>
      </w:pPr>
    </w:p>
    <w:p w14:paraId="4C05E200" w14:textId="77777777" w:rsidR="00E30029" w:rsidRDefault="00E30029" w:rsidP="00E30029">
      <w:pPr>
        <w:pStyle w:val="Bezmezer"/>
        <w:spacing w:line="264" w:lineRule="auto"/>
        <w:jc w:val="both"/>
      </w:pPr>
    </w:p>
    <w:p w14:paraId="00A84CB3" w14:textId="77777777" w:rsidR="00E30029" w:rsidRDefault="00E30029" w:rsidP="00E30029">
      <w:pPr>
        <w:pStyle w:val="Bezmezer"/>
        <w:spacing w:line="264" w:lineRule="auto"/>
        <w:jc w:val="both"/>
      </w:pPr>
    </w:p>
    <w:p w14:paraId="4EB95F5F" w14:textId="77777777" w:rsidR="00E30029" w:rsidRDefault="00E30029" w:rsidP="00E30029">
      <w:pPr>
        <w:pStyle w:val="Bezmezer"/>
        <w:spacing w:line="264" w:lineRule="auto"/>
        <w:jc w:val="both"/>
      </w:pPr>
    </w:p>
    <w:p w14:paraId="06BB4E29" w14:textId="77777777" w:rsidR="00E30029" w:rsidRDefault="00E30029" w:rsidP="00E30029">
      <w:pPr>
        <w:pStyle w:val="Bezmezer"/>
        <w:spacing w:line="264" w:lineRule="auto"/>
        <w:jc w:val="both"/>
      </w:pPr>
    </w:p>
    <w:p w14:paraId="02CBEB9E" w14:textId="77777777" w:rsidR="00E30029" w:rsidRDefault="00E30029" w:rsidP="00E30029">
      <w:pPr>
        <w:pStyle w:val="Bezmezer"/>
        <w:spacing w:line="264" w:lineRule="auto"/>
        <w:jc w:val="both"/>
      </w:pPr>
    </w:p>
    <w:p w14:paraId="6ED2E1FB" w14:textId="77777777" w:rsidR="00E30029" w:rsidRDefault="00E30029" w:rsidP="00E30029">
      <w:pPr>
        <w:pStyle w:val="Bezmezer"/>
        <w:spacing w:line="264" w:lineRule="auto"/>
        <w:jc w:val="both"/>
      </w:pPr>
    </w:p>
    <w:p w14:paraId="703F9522" w14:textId="77777777" w:rsidR="00452B0F" w:rsidRDefault="00452B0F" w:rsidP="00CB7983">
      <w:pPr>
        <w:pStyle w:val="Bezmezer"/>
        <w:spacing w:line="264" w:lineRule="auto"/>
        <w:rPr>
          <w:noProof/>
        </w:rPr>
      </w:pPr>
    </w:p>
    <w:p w14:paraId="5BB96AC8" w14:textId="7342734A" w:rsidR="00452B0F" w:rsidRDefault="00452B0F">
      <w:pPr>
        <w:rPr>
          <w:rFonts w:asciiTheme="majorHAnsi" w:eastAsia="Times New Roman" w:hAnsiTheme="majorHAnsi" w:cstheme="majorHAnsi"/>
          <w:noProof/>
          <w:sz w:val="24"/>
          <w:szCs w:val="24"/>
          <w:lang w:eastAsia="ar-SA"/>
        </w:rPr>
      </w:pPr>
      <w:r>
        <w:rPr>
          <w:noProof/>
        </w:rPr>
        <w:br w:type="page"/>
      </w:r>
    </w:p>
    <w:p w14:paraId="574DC8A8" w14:textId="449D1FE0" w:rsidR="00452B0F" w:rsidRPr="00C81A59" w:rsidRDefault="00452B0F" w:rsidP="00CB7983">
      <w:pPr>
        <w:pStyle w:val="Bezmezer"/>
        <w:spacing w:line="264" w:lineRule="auto"/>
        <w:rPr>
          <w:rFonts w:ascii="Segoe UI" w:hAnsi="Segoe UI" w:cs="Segoe UI"/>
          <w:color w:val="2D74B5"/>
          <w:sz w:val="28"/>
          <w:szCs w:val="28"/>
        </w:rPr>
      </w:pPr>
      <w:r w:rsidRPr="00C81A59">
        <w:rPr>
          <w:rFonts w:ascii="Segoe UI" w:hAnsi="Segoe UI" w:cs="Segoe UI"/>
          <w:color w:val="2D74B5"/>
          <w:sz w:val="28"/>
          <w:szCs w:val="28"/>
        </w:rPr>
        <w:lastRenderedPageBreak/>
        <w:t>Fotodokumentace</w:t>
      </w:r>
      <w:r w:rsidR="00F6253E" w:rsidRPr="00C81A59">
        <w:rPr>
          <w:rFonts w:ascii="Segoe UI" w:hAnsi="Segoe UI" w:cs="Segoe UI"/>
          <w:color w:val="2D74B5"/>
          <w:sz w:val="28"/>
          <w:szCs w:val="28"/>
        </w:rPr>
        <w:t>:</w:t>
      </w:r>
    </w:p>
    <w:p w14:paraId="02ABCBEA" w14:textId="77777777" w:rsidR="0033731D" w:rsidRPr="00C5095A" w:rsidRDefault="0033731D" w:rsidP="00CB7983">
      <w:pPr>
        <w:pStyle w:val="Bezmezer"/>
        <w:spacing w:line="264" w:lineRule="auto"/>
        <w:rPr>
          <w:rFonts w:ascii="Segoe UI" w:hAnsi="Segoe UI" w:cs="Segoe UI"/>
          <w:color w:val="2D74B5"/>
          <w:sz w:val="12"/>
          <w:szCs w:val="12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0"/>
      </w:tblGrid>
      <w:tr w:rsidR="005972E4" w14:paraId="57794DA6" w14:textId="77777777" w:rsidTr="0033731D">
        <w:trPr>
          <w:trHeight w:val="7021"/>
        </w:trPr>
        <w:tc>
          <w:tcPr>
            <w:tcW w:w="9340" w:type="dxa"/>
          </w:tcPr>
          <w:p w14:paraId="14BAA5DA" w14:textId="07AD9AF0" w:rsidR="005972E4" w:rsidRDefault="005F1E25" w:rsidP="005972E4">
            <w:pPr>
              <w:pStyle w:val="Bezmezer"/>
              <w:spacing w:line="264" w:lineRule="auto"/>
              <w:rPr>
                <w:color w:val="2D74B5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6616CE1C" wp14:editId="12E8C610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4203700</wp:posOffset>
                      </wp:positionV>
                      <wp:extent cx="5657850" cy="1619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329"/>
                          <wp:lineTo x="21527" y="20329"/>
                          <wp:lineTo x="21527" y="0"/>
                          <wp:lineTo x="0" y="0"/>
                        </wp:wrapPolygon>
                      </wp:wrapThrough>
                      <wp:docPr id="999119966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57850" cy="1619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7C1753" w14:textId="2CF50D21" w:rsidR="005972E4" w:rsidRPr="00B70C5F" w:rsidRDefault="005972E4" w:rsidP="005F1E25">
                                  <w:pPr>
                                    <w:pStyle w:val="Titulek"/>
                                    <w:spacing w:after="0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noProof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2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Hlavní budova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16CE1C" id="_x0000_s1029" type="#_x0000_t202" style="position:absolute;margin-left:1.1pt;margin-top:331pt;width:445.5pt;height:12.75pt;z-index:25165824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" stroked="f">
                      <v:textbox inset="0,0,0,0">
                        <w:txbxContent>
                          <w:p w14:paraId="4F7C1753" w14:textId="2CF50D21" w:rsidR="005972E4" w:rsidRPr="00B70C5F" w:rsidRDefault="005972E4" w:rsidP="005F1E25">
                            <w:pPr>
                              <w:pStyle w:val="Titulek"/>
                              <w:spacing w:after="0"/>
                              <w:jc w:val="center"/>
                              <w:rPr>
                                <w:rFonts w:asciiTheme="majorHAnsi" w:eastAsia="Times New Roman" w:hAnsiTheme="majorHAnsi" w:cstheme="majorHAnsi"/>
                                <w:noProof/>
                                <w:sz w:val="24"/>
                                <w:szCs w:val="24"/>
                                <w:lang w:eastAsia="ar-SA"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r>
                              <w:t xml:space="preserve"> Hlavní budova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FF4992E" wp14:editId="42425885">
                  <wp:extent cx="5410200" cy="4057650"/>
                  <wp:effectExtent l="0" t="0" r="0" b="0"/>
                  <wp:docPr id="130827517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8275172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405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2E4" w14:paraId="3FCCEBE0" w14:textId="77777777" w:rsidTr="005972E4">
        <w:tc>
          <w:tcPr>
            <w:tcW w:w="9340" w:type="dxa"/>
          </w:tcPr>
          <w:p w14:paraId="63A4AEA5" w14:textId="441AC98B" w:rsidR="005972E4" w:rsidRPr="00C81A59" w:rsidRDefault="00C5095A" w:rsidP="005972E4">
            <w:pPr>
              <w:pStyle w:val="Bezmezer"/>
              <w:spacing w:line="264" w:lineRule="auto"/>
              <w:jc w:val="center"/>
              <w:rPr>
                <w:color w:val="2D74B5"/>
                <w:sz w:val="20"/>
                <w:szCs w:val="20"/>
              </w:rPr>
            </w:pPr>
            <w:r w:rsidRPr="00C81A59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58247" behindDoc="1" locked="0" layoutInCell="1" allowOverlap="1" wp14:anchorId="0E860799" wp14:editId="2A244B7C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0</wp:posOffset>
                  </wp:positionV>
                  <wp:extent cx="5210175" cy="3476625"/>
                  <wp:effectExtent l="0" t="0" r="9525" b="9525"/>
                  <wp:wrapTight wrapText="bothSides">
                    <wp:wrapPolygon edited="0">
                      <wp:start x="0" y="0"/>
                      <wp:lineTo x="0" y="21541"/>
                      <wp:lineTo x="21561" y="21541"/>
                      <wp:lineTo x="21561" y="0"/>
                      <wp:lineTo x="0" y="0"/>
                    </wp:wrapPolygon>
                  </wp:wrapTight>
                  <wp:docPr id="151976335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9763353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3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2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472D19F0" wp14:editId="6E655765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3571875</wp:posOffset>
                      </wp:positionV>
                      <wp:extent cx="5666740" cy="635"/>
                      <wp:effectExtent l="0" t="0" r="0" b="0"/>
                      <wp:wrapSquare wrapText="bothSides"/>
                      <wp:docPr id="178849677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4C58BDF" w14:textId="544F073E" w:rsidR="005F1E25" w:rsidRPr="00D95471" w:rsidRDefault="005F1E25" w:rsidP="005F1E25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noProof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3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Vchod do budovy J3 (vlevo), s navazující chodbou do současného skladu (v pravo)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72D19F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0" type="#_x0000_t202" style="position:absolute;left:0;text-align:left;margin-left:4.85pt;margin-top:281.25pt;width:446.2pt;height:.0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" stroked="f">
                      <v:textbox style="mso-fit-shape-to-text:t" inset="0,0,0,0">
                        <w:txbxContent>
                          <w:p w14:paraId="74C58BDF" w14:textId="544F073E" w:rsidR="005F1E25" w:rsidRPr="00D95471" w:rsidRDefault="005F1E25" w:rsidP="005F1E25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noProof/>
                                <w:sz w:val="24"/>
                                <w:szCs w:val="24"/>
                                <w:lang w:eastAsia="ar-SA"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  <w:r>
                              <w:t xml:space="preserve"> Vchod do budovy J3 (vlevo), s navazující chodbou do současného skladu (v pravo)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7EA70C4D" w14:textId="6340C086" w:rsidR="005972E4" w:rsidRDefault="005972E4" w:rsidP="00CB7983">
      <w:pPr>
        <w:pStyle w:val="Bezmezer"/>
        <w:spacing w:line="264" w:lineRule="auto"/>
        <w:rPr>
          <w:color w:val="2D74B5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5972E4" w14:paraId="45AD2084" w14:textId="77777777" w:rsidTr="0033731D">
        <w:tc>
          <w:tcPr>
            <w:tcW w:w="9350" w:type="dxa"/>
          </w:tcPr>
          <w:p w14:paraId="18350929" w14:textId="0478FCA8" w:rsidR="005F1E25" w:rsidRPr="004C58ED" w:rsidRDefault="004C58ED" w:rsidP="004C58ED">
            <w:pPr>
              <w:pStyle w:val="Bezmezer"/>
              <w:keepNext/>
              <w:spacing w:line="264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44D54A3A" wp14:editId="2FA4917F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4158615</wp:posOffset>
                      </wp:positionV>
                      <wp:extent cx="5968365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21185357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8365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826763" w14:textId="553954CE" w:rsidR="004C58ED" w:rsidRPr="000414A7" w:rsidRDefault="004C58ED" w:rsidP="004C58ED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noProof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4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Zadní část budovy skladu s nákladní rampou.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D54A3A" id="_x0000_s1031" type="#_x0000_t202" style="position:absolute;margin-left:-5.4pt;margin-top:327.45pt;width:469.95pt;height:.0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" stroked="f">
                      <v:textbox style="mso-fit-shape-to-text:t" inset="0,0,0,0">
                        <w:txbxContent>
                          <w:p w14:paraId="75826763" w14:textId="553954CE" w:rsidR="004C58ED" w:rsidRPr="000414A7" w:rsidRDefault="004C58ED" w:rsidP="004C58ED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noProof/>
                                <w:sz w:val="24"/>
                                <w:szCs w:val="24"/>
                                <w:lang w:eastAsia="ar-SA"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4</w:t>
                            </w:r>
                            <w:r>
                              <w:fldChar w:fldCharType="end"/>
                            </w:r>
                            <w:r>
                              <w:t xml:space="preserve"> Zadní část budovy skladu s nákladní rampou.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5F1E25"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0DB1F1F4" wp14:editId="70C3B5EE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-3175</wp:posOffset>
                  </wp:positionV>
                  <wp:extent cx="5968640" cy="4105275"/>
                  <wp:effectExtent l="0" t="0" r="0" b="0"/>
                  <wp:wrapThrough wrapText="bothSides">
                    <wp:wrapPolygon edited="0">
                      <wp:start x="0" y="0"/>
                      <wp:lineTo x="0" y="21450"/>
                      <wp:lineTo x="21510" y="21450"/>
                      <wp:lineTo x="21510" y="0"/>
                      <wp:lineTo x="0" y="0"/>
                    </wp:wrapPolygon>
                  </wp:wrapThrough>
                  <wp:docPr id="207952211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522113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640" cy="410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972E4" w14:paraId="35DE1EDF" w14:textId="77777777" w:rsidTr="0033731D">
        <w:tc>
          <w:tcPr>
            <w:tcW w:w="9350" w:type="dxa"/>
          </w:tcPr>
          <w:p w14:paraId="1DC551C1" w14:textId="7EA69AF9" w:rsidR="005F1E25" w:rsidRDefault="004C58ED">
            <w:pPr>
              <w:pStyle w:val="Bezmezer"/>
              <w:spacing w:line="264" w:lineRule="auto"/>
              <w:rPr>
                <w:color w:val="2D74B5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1" allowOverlap="1" wp14:anchorId="019FD4DC" wp14:editId="4D6DC251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3141980</wp:posOffset>
                      </wp:positionV>
                      <wp:extent cx="5666740" cy="635"/>
                      <wp:effectExtent l="0" t="0" r="0" b="0"/>
                      <wp:wrapThrough wrapText="bothSides">
                        <wp:wrapPolygon edited="0">
                          <wp:start x="0" y="0"/>
                          <wp:lineTo x="0" y="21600"/>
                          <wp:lineTo x="21600" y="21600"/>
                          <wp:lineTo x="21600" y="0"/>
                        </wp:wrapPolygon>
                      </wp:wrapThrough>
                      <wp:docPr id="93887724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674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82CD0CC" w14:textId="48BCC518" w:rsidR="00F6253E" w:rsidRPr="00E91601" w:rsidRDefault="00F6253E" w:rsidP="00F6253E">
                                  <w:pPr>
                                    <w:pStyle w:val="Titulek"/>
                                    <w:jc w:val="center"/>
                                    <w:rPr>
                                      <w:rFonts w:asciiTheme="majorHAnsi" w:eastAsia="Times New Roman" w:hAnsiTheme="majorHAnsi" w:cstheme="majorHAnsi"/>
                                      <w:noProof/>
                                      <w:sz w:val="24"/>
                                      <w:szCs w:val="24"/>
                                      <w:lang w:eastAsia="ar-SA"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5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</w:t>
                                  </w:r>
                                  <w:r w:rsidR="004C58ED">
                                    <w:t>Budova skladu.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9FD4DC" id="_x0000_s1032" type="#_x0000_t202" style="position:absolute;margin-left:4.8pt;margin-top:247.4pt;width:446.2pt;height:.0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" stroked="f">
                      <v:textbox style="mso-fit-shape-to-text:t" inset="0,0,0,0">
                        <w:txbxContent>
                          <w:p w14:paraId="482CD0CC" w14:textId="48BCC518" w:rsidR="00F6253E" w:rsidRPr="00E91601" w:rsidRDefault="00F6253E" w:rsidP="00F6253E">
                            <w:pPr>
                              <w:pStyle w:val="Titulek"/>
                              <w:jc w:val="center"/>
                              <w:rPr>
                                <w:rFonts w:asciiTheme="majorHAnsi" w:eastAsia="Times New Roman" w:hAnsiTheme="majorHAnsi" w:cstheme="majorHAnsi"/>
                                <w:noProof/>
                                <w:sz w:val="24"/>
                                <w:szCs w:val="24"/>
                                <w:lang w:eastAsia="ar-SA"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5</w:t>
                            </w:r>
                            <w:r>
                              <w:fldChar w:fldCharType="end"/>
                            </w:r>
                            <w:r>
                              <w:t xml:space="preserve"> </w:t>
                            </w:r>
                            <w:r w:rsidR="004C58ED">
                              <w:t>Budova skladu.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532E659B" wp14:editId="791BD096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195580</wp:posOffset>
                  </wp:positionV>
                  <wp:extent cx="6105525" cy="2914650"/>
                  <wp:effectExtent l="0" t="0" r="9525" b="0"/>
                  <wp:wrapThrough wrapText="bothSides">
                    <wp:wrapPolygon edited="0">
                      <wp:start x="0" y="0"/>
                      <wp:lineTo x="0" y="21459"/>
                      <wp:lineTo x="21566" y="21459"/>
                      <wp:lineTo x="21566" y="0"/>
                      <wp:lineTo x="0" y="0"/>
                    </wp:wrapPolygon>
                  </wp:wrapThrough>
                  <wp:docPr id="211205341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2053413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B3B8977" w14:textId="19055C09" w:rsidR="00E30029" w:rsidRDefault="00E30029" w:rsidP="00CB7983">
      <w:pPr>
        <w:pStyle w:val="Bezmezer"/>
        <w:spacing w:line="264" w:lineRule="auto"/>
        <w:rPr>
          <w:noProof/>
        </w:rPr>
      </w:pPr>
    </w:p>
    <w:p w14:paraId="76157AE3" w14:textId="606ACCC9" w:rsidR="00E30029" w:rsidRDefault="00E30029" w:rsidP="00E30029">
      <w:pPr>
        <w:jc w:val="center"/>
      </w:pPr>
    </w:p>
    <w:p w14:paraId="31183C72" w14:textId="6AC5B8ED" w:rsidR="00E30029" w:rsidRDefault="00E30029" w:rsidP="00E30029">
      <w:pPr>
        <w:jc w:val="center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A13A6E" w14:paraId="3364033B" w14:textId="77777777" w:rsidTr="00A13A6E">
        <w:tc>
          <w:tcPr>
            <w:tcW w:w="9212" w:type="dxa"/>
          </w:tcPr>
          <w:p w14:paraId="03DF9501" w14:textId="60FFBFF1" w:rsidR="00FE57A4" w:rsidRDefault="00FE57A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26289124" wp14:editId="7AA8A418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3171190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09278013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00CF741" w14:textId="418BA437" w:rsidR="00FE57A4" w:rsidRPr="009630E7" w:rsidRDefault="00FE57A4" w:rsidP="00FE57A4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6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Hlavní budova J3</w:t>
                                  </w:r>
                                  <w:r w:rsidR="00500A2A">
                                    <w:t>, kovové výplně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6289124" id="_x0000_s1033" type="#_x0000_t202" style="position:absolute;margin-left:-2.9pt;margin-top:249.7pt;width:465pt;height:.05pt;z-index:2516582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" stroked="f">
                      <v:textbox style="mso-fit-shape-to-text:t" inset="0,0,0,0">
                        <w:txbxContent>
                          <w:p w14:paraId="700CF741" w14:textId="418BA437" w:rsidR="00FE57A4" w:rsidRPr="009630E7" w:rsidRDefault="00FE57A4" w:rsidP="00FE57A4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6</w:t>
                            </w:r>
                            <w:r>
                              <w:fldChar w:fldCharType="end"/>
                            </w:r>
                            <w:r>
                              <w:t xml:space="preserve"> Hlavní budova J3</w:t>
                            </w:r>
                            <w:r w:rsidR="00500A2A">
                              <w:t>, kovové výplně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A13A6E">
              <w:rPr>
                <w:noProof/>
              </w:rPr>
              <w:drawing>
                <wp:anchor distT="0" distB="0" distL="114300" distR="114300" simplePos="0" relativeHeight="251658243" behindDoc="0" locked="0" layoutInCell="1" allowOverlap="1" wp14:anchorId="76BCFF16" wp14:editId="51576C64">
                  <wp:simplePos x="0" y="0"/>
                  <wp:positionH relativeFrom="column">
                    <wp:posOffset>3404870</wp:posOffset>
                  </wp:positionH>
                  <wp:positionV relativeFrom="paragraph">
                    <wp:posOffset>0</wp:posOffset>
                  </wp:positionV>
                  <wp:extent cx="2371090" cy="3140075"/>
                  <wp:effectExtent l="0" t="0" r="0" b="3175"/>
                  <wp:wrapThrough wrapText="bothSides">
                    <wp:wrapPolygon edited="0">
                      <wp:start x="0" y="0"/>
                      <wp:lineTo x="0" y="21491"/>
                      <wp:lineTo x="21345" y="21491"/>
                      <wp:lineTo x="21345" y="0"/>
                      <wp:lineTo x="0" y="0"/>
                    </wp:wrapPolygon>
                  </wp:wrapThrough>
                  <wp:docPr id="50816785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167856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090" cy="314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13A6E">
              <w:rPr>
                <w:noProof/>
              </w:rPr>
              <w:drawing>
                <wp:inline distT="0" distB="0" distL="0" distR="0" wp14:anchorId="1D57211F" wp14:editId="175F3435">
                  <wp:extent cx="3286125" cy="3146244"/>
                  <wp:effectExtent l="0" t="0" r="0" b="0"/>
                  <wp:docPr id="39720020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20020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9850" cy="3188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A6E" w14:paraId="17BC8E71" w14:textId="77777777" w:rsidTr="00A13A6E">
        <w:tc>
          <w:tcPr>
            <w:tcW w:w="9212" w:type="dxa"/>
          </w:tcPr>
          <w:p w14:paraId="1EDCCD4C" w14:textId="03938291" w:rsidR="00FE57A4" w:rsidRDefault="00300DC3" w:rsidP="00300DC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202B72ED" wp14:editId="18BB8D48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4546600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516727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CB3C1E" w14:textId="67624585" w:rsidR="00F82F6E" w:rsidRPr="009630E7" w:rsidRDefault="00F82F6E" w:rsidP="00F82F6E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7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</w:t>
                                  </w:r>
                                  <w:r w:rsidR="00300DC3">
                                    <w:t xml:space="preserve">Otvorové výplně </w:t>
                                  </w:r>
                                  <w:r w:rsidR="00CF54A6">
                                    <w:t>–</w:t>
                                  </w:r>
                                  <w:r w:rsidR="00300DC3">
                                    <w:t xml:space="preserve"> luxfery</w:t>
                                  </w:r>
                                  <w:r w:rsidR="00CF54A6">
                                    <w:t xml:space="preserve">, </w:t>
                                  </w:r>
                                  <w:r w:rsidR="009E33A4">
                                    <w:t>kovové</w:t>
                                  </w:r>
                                  <w:r w:rsidR="00CF54A6">
                                    <w:t xml:space="preserve"> dveře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02B72ED" id="_x0000_s1034" type="#_x0000_t202" style="position:absolute;margin-left:-2.9pt;margin-top:358pt;width:465pt;height:.05pt;z-index:2516582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" stroked="f">
                      <v:textbox style="mso-fit-shape-to-text:t" inset="0,0,0,0">
                        <w:txbxContent>
                          <w:p w14:paraId="3CCB3C1E" w14:textId="67624585" w:rsidR="00F82F6E" w:rsidRPr="009630E7" w:rsidRDefault="00F82F6E" w:rsidP="00F82F6E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7</w:t>
                            </w:r>
                            <w:r>
                              <w:fldChar w:fldCharType="end"/>
                            </w:r>
                            <w:r>
                              <w:t xml:space="preserve"> </w:t>
                            </w:r>
                            <w:r w:rsidR="00300DC3">
                              <w:t xml:space="preserve">Otvorové výplně </w:t>
                            </w:r>
                            <w:r w:rsidR="00CF54A6">
                              <w:t>–</w:t>
                            </w:r>
                            <w:r w:rsidR="00300DC3">
                              <w:t xml:space="preserve"> luxfery</w:t>
                            </w:r>
                            <w:r w:rsidR="00CF54A6">
                              <w:t xml:space="preserve">, </w:t>
                            </w:r>
                            <w:r w:rsidR="009E33A4">
                              <w:t>kovové</w:t>
                            </w:r>
                            <w:r w:rsidR="00CF54A6">
                              <w:t xml:space="preserve"> dveře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3D966ECA" wp14:editId="5D703179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86360</wp:posOffset>
                  </wp:positionV>
                  <wp:extent cx="5854700" cy="4391025"/>
                  <wp:effectExtent l="0" t="0" r="0" b="9525"/>
                  <wp:wrapThrough wrapText="bothSides">
                    <wp:wrapPolygon edited="0">
                      <wp:start x="0" y="0"/>
                      <wp:lineTo x="0" y="21553"/>
                      <wp:lineTo x="21506" y="21553"/>
                      <wp:lineTo x="21506" y="0"/>
                      <wp:lineTo x="0" y="0"/>
                    </wp:wrapPolygon>
                  </wp:wrapThrough>
                  <wp:docPr id="91527935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279353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0" cy="439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Mkatabulky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9E33A4" w:rsidRPr="009E33A4" w14:paraId="1C1B7154" w14:textId="77777777" w:rsidTr="004E5809">
        <w:trPr>
          <w:jc w:val="center"/>
        </w:trPr>
        <w:tc>
          <w:tcPr>
            <w:tcW w:w="9350" w:type="dxa"/>
            <w:vAlign w:val="center"/>
          </w:tcPr>
          <w:bookmarkStart w:id="4" w:name="_Hlk154077865"/>
          <w:p w14:paraId="3F78E5FA" w14:textId="57BF5E50" w:rsidR="009E33A4" w:rsidRPr="009E33A4" w:rsidRDefault="009E33A4" w:rsidP="009E33A4"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55" behindDoc="0" locked="0" layoutInCell="1" allowOverlap="1" wp14:anchorId="15850D0E" wp14:editId="70D64823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4338320</wp:posOffset>
                      </wp:positionV>
                      <wp:extent cx="5905500" cy="635"/>
                      <wp:effectExtent l="0" t="0" r="0" b="6985"/>
                      <wp:wrapThrough wrapText="bothSides">
                        <wp:wrapPolygon edited="0">
                          <wp:start x="0" y="0"/>
                          <wp:lineTo x="0" y="20665"/>
                          <wp:lineTo x="21530" y="20665"/>
                          <wp:lineTo x="21530" y="0"/>
                          <wp:lineTo x="0" y="0"/>
                        </wp:wrapPolygon>
                      </wp:wrapThrough>
                      <wp:docPr id="11207527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63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74A9DEC" w14:textId="231973D1" w:rsidR="009E33A4" w:rsidRPr="009630E7" w:rsidRDefault="009E33A4" w:rsidP="009E33A4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8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Otvorové výplně – kopilitové stěny v prostorách schodiště hlavní budovy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850D0E" id="_x0000_s1035" type="#_x0000_t202" style="position:absolute;margin-left:-2.9pt;margin-top:341.6pt;width:465pt;height:.0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" stroked="f">
                      <v:textbox style="mso-fit-shape-to-text:t" inset="0,0,0,0">
                        <w:txbxContent>
                          <w:p w14:paraId="474A9DEC" w14:textId="231973D1" w:rsidR="009E33A4" w:rsidRPr="009630E7" w:rsidRDefault="009E33A4" w:rsidP="009E33A4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8</w:t>
                            </w:r>
                            <w:r>
                              <w:fldChar w:fldCharType="end"/>
                            </w:r>
                            <w:r>
                              <w:t xml:space="preserve"> Otvorové výplně – kopilitové stěny v prostorách schodiště hlavní budovy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B98C966" wp14:editId="1F730F8B">
                  <wp:extent cx="5695950" cy="4271658"/>
                  <wp:effectExtent l="0" t="0" r="0" b="0"/>
                  <wp:docPr id="80144247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44247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0262" cy="4274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3A4" w:rsidRPr="009E33A4" w14:paraId="5847F366" w14:textId="77777777" w:rsidTr="004E5809">
        <w:trPr>
          <w:jc w:val="center"/>
        </w:trPr>
        <w:tc>
          <w:tcPr>
            <w:tcW w:w="9350" w:type="dxa"/>
            <w:vAlign w:val="center"/>
          </w:tcPr>
          <w:p w14:paraId="63D75E42" w14:textId="4451B419" w:rsidR="009E33A4" w:rsidRPr="009E33A4" w:rsidRDefault="009E33A4" w:rsidP="009E33A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6" behindDoc="0" locked="0" layoutInCell="1" allowOverlap="1" wp14:anchorId="6BA1451A" wp14:editId="58A6BF13">
                      <wp:simplePos x="0" y="0"/>
                      <wp:positionH relativeFrom="column">
                        <wp:posOffset>-33655</wp:posOffset>
                      </wp:positionH>
                      <wp:positionV relativeFrom="paragraph">
                        <wp:posOffset>3881755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1969211624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67D1E5" w14:textId="5EB99964" w:rsidR="009E33A4" w:rsidRPr="009630E7" w:rsidRDefault="009E33A4" w:rsidP="009E33A4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9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Otvorové výplně – kovov</w:t>
                                  </w:r>
                                  <w:r w:rsidR="001D1F95">
                                    <w:t>á sestava</w:t>
                                  </w:r>
                                  <w:r w:rsidR="007428F1">
                                    <w:t xml:space="preserve"> vstupu na balkon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A1451A" id="_x0000_s1036" type="#_x0000_t202" style="position:absolute;margin-left:-2.65pt;margin-top:305.65pt;width:465pt;height:15.7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" stroked="f">
                      <v:textbox inset="0,0,0,0">
                        <w:txbxContent>
                          <w:p w14:paraId="6067D1E5" w14:textId="5EB99964" w:rsidR="009E33A4" w:rsidRPr="009630E7" w:rsidRDefault="009E33A4" w:rsidP="009E33A4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9</w:t>
                            </w:r>
                            <w:r>
                              <w:fldChar w:fldCharType="end"/>
                            </w:r>
                            <w:r>
                              <w:t xml:space="preserve"> Otvorové výplně – kovov</w:t>
                            </w:r>
                            <w:r w:rsidR="001D1F95">
                              <w:t>á sestava</w:t>
                            </w:r>
                            <w:r w:rsidR="007428F1">
                              <w:t xml:space="preserve"> vstupu na balkon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12B12F6" wp14:editId="7C83409B">
                  <wp:extent cx="5686425" cy="3833319"/>
                  <wp:effectExtent l="0" t="0" r="0" b="0"/>
                  <wp:docPr id="159670436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670436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6982" cy="3840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6630152E" w14:textId="69C4C92C" w:rsidR="00E30029" w:rsidRDefault="00E30029" w:rsidP="00E30029">
      <w:pPr>
        <w:jc w:val="center"/>
      </w:pPr>
    </w:p>
    <w:p w14:paraId="5DA984DD" w14:textId="77777777" w:rsidR="00E30029" w:rsidRDefault="00E30029" w:rsidP="00E30029">
      <w:pPr>
        <w:jc w:val="center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7428F1" w14:paraId="208D7B4B" w14:textId="77777777" w:rsidTr="007428F1">
        <w:tc>
          <w:tcPr>
            <w:tcW w:w="9212" w:type="dxa"/>
          </w:tcPr>
          <w:p w14:paraId="77B02AA7" w14:textId="70B22D61" w:rsidR="005D57B4" w:rsidRDefault="005D57B4" w:rsidP="005D57B4">
            <w:pPr>
              <w:keepNext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7" behindDoc="0" locked="0" layoutInCell="1" allowOverlap="1" wp14:anchorId="4A59B912" wp14:editId="2D58DE0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3528695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184240284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17B6E51" w14:textId="2F6DD9A3" w:rsidR="005D57B4" w:rsidRPr="009630E7" w:rsidRDefault="005D57B4" w:rsidP="005D57B4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10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Střešní plochy nad hlavní budovou J3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59B912" id="_x0000_s1037" type="#_x0000_t202" style="position:absolute;margin-left:-2.9pt;margin-top:277.85pt;width:465pt;height:15.7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" stroked="f">
                      <v:textbox inset="0,0,0,0">
                        <w:txbxContent>
                          <w:p w14:paraId="617B6E51" w14:textId="2F6DD9A3" w:rsidR="005D57B4" w:rsidRPr="009630E7" w:rsidRDefault="005D57B4" w:rsidP="005D57B4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10</w:t>
                            </w:r>
                            <w:r>
                              <w:fldChar w:fldCharType="end"/>
                            </w:r>
                            <w:r>
                              <w:t xml:space="preserve"> Střešní plochy nad hlavní budovou J3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7428F1">
              <w:rPr>
                <w:noProof/>
              </w:rPr>
              <w:drawing>
                <wp:inline distT="0" distB="0" distL="0" distR="0" wp14:anchorId="51CA7D2F" wp14:editId="60315029">
                  <wp:extent cx="5937250" cy="3467100"/>
                  <wp:effectExtent l="0" t="0" r="6350" b="0"/>
                  <wp:docPr id="1013593726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359372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46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A96B7E" w14:textId="77777777" w:rsidR="007428F1" w:rsidRDefault="007428F1"/>
        </w:tc>
      </w:tr>
      <w:tr w:rsidR="007428F1" w14:paraId="4D52F4D8" w14:textId="77777777" w:rsidTr="007428F1">
        <w:tc>
          <w:tcPr>
            <w:tcW w:w="9212" w:type="dxa"/>
          </w:tcPr>
          <w:p w14:paraId="6EBFC0C3" w14:textId="3CCC0766" w:rsidR="00336F55" w:rsidRDefault="00336F5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8" behindDoc="0" locked="0" layoutInCell="1" allowOverlap="1" wp14:anchorId="347CB82A" wp14:editId="30E8B78D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3242945</wp:posOffset>
                      </wp:positionV>
                      <wp:extent cx="5905500" cy="200025"/>
                      <wp:effectExtent l="0" t="0" r="0" b="9525"/>
                      <wp:wrapThrough wrapText="bothSides">
                        <wp:wrapPolygon edited="0">
                          <wp:start x="0" y="0"/>
                          <wp:lineTo x="0" y="20571"/>
                          <wp:lineTo x="21530" y="20571"/>
                          <wp:lineTo x="21530" y="0"/>
                          <wp:lineTo x="0" y="0"/>
                        </wp:wrapPolygon>
                      </wp:wrapThrough>
                      <wp:docPr id="98150726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200025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07744D" w14:textId="05EA858E" w:rsidR="00336F55" w:rsidRPr="009630E7" w:rsidRDefault="00336F55" w:rsidP="00336F55">
                                  <w:pPr>
                                    <w:pStyle w:val="Titulek"/>
                                    <w:jc w:val="center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Obrázek </w:t>
                                  </w:r>
                                  <w:r>
                                    <w:fldChar w:fldCharType="begin"/>
                                  </w:r>
                                  <w:r>
                                    <w:instrText xml:space="preserve"> SEQ Obrázek \* ARABIC </w:instrText>
                                  </w:r>
                                  <w:r>
                                    <w:fldChar w:fldCharType="separate"/>
                                  </w:r>
                                  <w:r w:rsidR="0030465D">
                                    <w:rPr>
                                      <w:noProof/>
                                    </w:rPr>
                                    <w:t>11</w:t>
                                  </w:r>
                                  <w:r>
                                    <w:fldChar w:fldCharType="end"/>
                                  </w:r>
                                  <w:r>
                                    <w:t xml:space="preserve"> Střešní plochy nad hlavní budovou J3 – zastřešení teras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7CB82A" id="_x0000_s1038" type="#_x0000_t202" style="position:absolute;margin-left:-2.9pt;margin-top:255.35pt;width:465pt;height:15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" stroked="f">
                      <v:textbox inset="0,0,0,0">
                        <w:txbxContent>
                          <w:p w14:paraId="3C07744D" w14:textId="05EA858E" w:rsidR="00336F55" w:rsidRPr="009630E7" w:rsidRDefault="00336F55" w:rsidP="00336F55">
                            <w:pPr>
                              <w:pStyle w:val="Titulek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Obrázek \* ARABIC </w:instrText>
                            </w:r>
                            <w:r>
                              <w:fldChar w:fldCharType="separate"/>
                            </w:r>
                            <w:r w:rsidR="0030465D">
                              <w:rPr>
                                <w:noProof/>
                              </w:rPr>
                              <w:t>11</w:t>
                            </w:r>
                            <w:r>
                              <w:fldChar w:fldCharType="end"/>
                            </w:r>
                            <w:r>
                              <w:t xml:space="preserve"> Střešní plochy nad hlavní budovou J3 – zastřešení teras</w:t>
                            </w:r>
                          </w:p>
                        </w:txbxContent>
                      </v:textbox>
                      <w10:wrap type="through"/>
                    </v:shape>
                  </w:pict>
                </mc:Fallback>
              </mc:AlternateContent>
            </w:r>
            <w:r w:rsidR="005D57B4">
              <w:rPr>
                <w:noProof/>
              </w:rPr>
              <w:drawing>
                <wp:inline distT="0" distB="0" distL="0" distR="0" wp14:anchorId="0DBD2790" wp14:editId="2CA365FA">
                  <wp:extent cx="5937250" cy="3180080"/>
                  <wp:effectExtent l="0" t="0" r="6350" b="1270"/>
                  <wp:docPr id="112487237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872372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0" cy="318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AF57D" w14:textId="77777777" w:rsidR="00E30029" w:rsidRDefault="00E30029" w:rsidP="00E30029">
      <w:pPr>
        <w:jc w:val="center"/>
      </w:pPr>
    </w:p>
    <w:p w14:paraId="7B88A921" w14:textId="0F0C32D2" w:rsidR="00E30029" w:rsidRDefault="00E30029" w:rsidP="00E30029">
      <w:pPr>
        <w:jc w:val="center"/>
      </w:pPr>
    </w:p>
    <w:p w14:paraId="44CD4655" w14:textId="77777777" w:rsidR="00E30029" w:rsidRDefault="00E30029" w:rsidP="00E30029">
      <w:pPr>
        <w:jc w:val="center"/>
      </w:pPr>
    </w:p>
    <w:p w14:paraId="121001B9" w14:textId="48E7E34A" w:rsidR="00E30029" w:rsidRDefault="00E30029" w:rsidP="00E30029"/>
    <w:p w14:paraId="4B5EA58C" w14:textId="0FF6E72F" w:rsidR="00432177" w:rsidRPr="00630E5A" w:rsidRDefault="00ED74DA" w:rsidP="00F94F0F">
      <w:pPr>
        <w:pStyle w:val="Nadpis1"/>
        <w:numPr>
          <w:ilvl w:val="0"/>
          <w:numId w:val="1"/>
        </w:numPr>
        <w:spacing w:before="213"/>
        <w:ind w:left="567" w:right="133" w:hanging="567"/>
        <w:rPr>
          <w:b/>
          <w:bCs/>
          <w:sz w:val="28"/>
          <w:szCs w:val="28"/>
        </w:rPr>
      </w:pPr>
      <w:bookmarkStart w:id="5" w:name="3._Popis_nového_stavebně/technologického"/>
      <w:bookmarkStart w:id="6" w:name="_Toc155195139"/>
      <w:bookmarkEnd w:id="5"/>
      <w:r w:rsidRPr="00630E5A">
        <w:rPr>
          <w:b/>
          <w:bCs/>
          <w:color w:val="2D74B5"/>
          <w:sz w:val="28"/>
          <w:szCs w:val="28"/>
        </w:rPr>
        <w:lastRenderedPageBreak/>
        <w:t>Popis nového stavebně/technologického řešení budovy a jejich konstrukčních částí po realizovaných opatřeních</w:t>
      </w:r>
      <w:bookmarkEnd w:id="6"/>
    </w:p>
    <w:p w14:paraId="74A8FA0D" w14:textId="77777777" w:rsidR="00EA18EC" w:rsidRDefault="00EA18EC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7" w:name="4._Popis_nového_stavebně/technologického"/>
      <w:bookmarkStart w:id="8" w:name="_Toc155195140"/>
      <w:bookmarkEnd w:id="7"/>
      <w:r w:rsidRPr="00CF67DD">
        <w:rPr>
          <w:color w:val="2D74B5"/>
        </w:rPr>
        <w:t>Zateplení obvodových konstrukcí</w:t>
      </w:r>
      <w:bookmarkEnd w:id="8"/>
    </w:p>
    <w:p w14:paraId="07BCDEC8" w14:textId="77777777" w:rsidR="00EA18EC" w:rsidRPr="00717762" w:rsidRDefault="00EA18EC" w:rsidP="00F94F0F">
      <w:pPr>
        <w:widowControl/>
        <w:suppressAutoHyphens/>
        <w:autoSpaceDE/>
        <w:autoSpaceDN/>
        <w:spacing w:before="240"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717762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Zateplení 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svislých </w:t>
      </w:r>
      <w:r w:rsidRPr="00717762">
        <w:rPr>
          <w:rFonts w:asciiTheme="minorHAnsi" w:hAnsiTheme="minorHAnsi" w:cstheme="minorHAnsi"/>
          <w:color w:val="17365D" w:themeColor="text2" w:themeShade="BF"/>
          <w:lang w:eastAsia="cs-CZ"/>
        </w:rPr>
        <w:t>obvodových konstrukcí obálky budovy bude provedeno:</w:t>
      </w:r>
    </w:p>
    <w:p w14:paraId="73BB4CA9" w14:textId="77777777" w:rsidR="00EA18EC" w:rsidRPr="00717762" w:rsidRDefault="00EA18EC" w:rsidP="00EA18EC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minerální izolací o </w:t>
      </w:r>
      <w:r w:rsidRPr="00717762">
        <w:rPr>
          <w:rFonts w:asciiTheme="minorHAnsi" w:hAnsiTheme="minorHAnsi" w:cstheme="minorHAnsi"/>
          <w:b/>
          <w:bCs/>
          <w:i/>
          <w:iCs/>
          <w:color w:val="17365D" w:themeColor="text2" w:themeShade="BF"/>
        </w:rPr>
        <w:t xml:space="preserve">λ=0,035 W/mK </w:t>
      </w:r>
      <w:r w:rsidRPr="00363475">
        <w:rPr>
          <w:rFonts w:asciiTheme="minorHAnsi" w:hAnsiTheme="minorHAnsi" w:cstheme="minorHAnsi"/>
          <w:i/>
          <w:iCs/>
          <w:color w:val="17365D" w:themeColor="text2" w:themeShade="BF"/>
        </w:rPr>
        <w:t>a tloušťce izolantu</w:t>
      </w:r>
      <w:r w:rsidRPr="00717762">
        <w:rPr>
          <w:rFonts w:asciiTheme="minorHAnsi" w:hAnsiTheme="minorHAnsi" w:cstheme="minorHAnsi"/>
          <w:b/>
          <w:bCs/>
          <w:i/>
          <w:iCs/>
          <w:color w:val="17365D" w:themeColor="text2" w:themeShade="BF"/>
        </w:rPr>
        <w:t xml:space="preserve"> </w:t>
      </w: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200 mm. </w:t>
      </w:r>
    </w:p>
    <w:p w14:paraId="7ED4F19F" w14:textId="2773E68E" w:rsidR="00EA18EC" w:rsidRPr="00EA18EC" w:rsidRDefault="00EA18EC" w:rsidP="00EA18EC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717762">
        <w:rPr>
          <w:rFonts w:asciiTheme="minorHAnsi" w:hAnsiTheme="minorHAnsi" w:cstheme="minorHAnsi"/>
          <w:color w:val="17365D" w:themeColor="text2" w:themeShade="BF"/>
          <w:lang w:eastAsia="cs-CZ"/>
        </w:rPr>
        <w:t>Bude tak u konstrukce dosaženo prostupu tepla: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U = 0,16 W/m2K.</w:t>
      </w:r>
    </w:p>
    <w:p w14:paraId="0919DA99" w14:textId="7AFC75C2" w:rsidR="00EA18EC" w:rsidRDefault="00EA18EC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9" w:name="_Toc155195141"/>
      <w:r w:rsidRPr="00CF67DD">
        <w:rPr>
          <w:color w:val="2D74B5"/>
        </w:rPr>
        <w:t xml:space="preserve">Zateplení </w:t>
      </w:r>
      <w:r>
        <w:rPr>
          <w:color w:val="2D74B5"/>
        </w:rPr>
        <w:t>střešního pláště</w:t>
      </w:r>
      <w:bookmarkEnd w:id="9"/>
    </w:p>
    <w:p w14:paraId="72264695" w14:textId="416EC5C7" w:rsidR="004C5598" w:rsidRDefault="009E659A" w:rsidP="00F94F0F">
      <w:pPr>
        <w:widowControl/>
        <w:suppressAutoHyphens/>
        <w:autoSpaceDE/>
        <w:autoSpaceDN/>
        <w:spacing w:before="240"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>
        <w:rPr>
          <w:rFonts w:asciiTheme="minorHAnsi" w:hAnsiTheme="minorHAnsi" w:cstheme="minorHAnsi"/>
          <w:color w:val="17365D" w:themeColor="text2" w:themeShade="BF"/>
          <w:lang w:eastAsia="cs-CZ"/>
        </w:rPr>
        <w:t>Střešní plášť bude v celé ploše zateplen</w:t>
      </w:r>
      <w:r w:rsidR="004C559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: </w:t>
      </w:r>
    </w:p>
    <w:p w14:paraId="5EBCC2EB" w14:textId="32873148" w:rsidR="004C5598" w:rsidRPr="00717762" w:rsidRDefault="004C5598" w:rsidP="004C5598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minerální izolací o </w:t>
      </w:r>
      <w:r w:rsidRPr="00717762">
        <w:rPr>
          <w:rFonts w:asciiTheme="minorHAnsi" w:hAnsiTheme="minorHAnsi" w:cstheme="minorHAnsi"/>
          <w:b/>
          <w:bCs/>
          <w:i/>
          <w:iCs/>
          <w:color w:val="17365D" w:themeColor="text2" w:themeShade="BF"/>
        </w:rPr>
        <w:t>λ=0,03</w:t>
      </w:r>
      <w:r w:rsidR="003066B9">
        <w:rPr>
          <w:rFonts w:asciiTheme="minorHAnsi" w:hAnsiTheme="minorHAnsi" w:cstheme="minorHAnsi"/>
          <w:b/>
          <w:bCs/>
          <w:i/>
          <w:iCs/>
          <w:color w:val="17365D" w:themeColor="text2" w:themeShade="BF"/>
        </w:rPr>
        <w:t>8</w:t>
      </w:r>
      <w:r w:rsidRPr="00717762">
        <w:rPr>
          <w:rFonts w:asciiTheme="minorHAnsi" w:hAnsiTheme="minorHAnsi" w:cstheme="minorHAnsi"/>
          <w:b/>
          <w:bCs/>
          <w:i/>
          <w:iCs/>
          <w:color w:val="17365D" w:themeColor="text2" w:themeShade="BF"/>
        </w:rPr>
        <w:t xml:space="preserve"> W/mK a tloušťce izolantu </w:t>
      </w:r>
      <w:r w:rsidR="00566C1A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30</w:t>
      </w: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0 mm. </w:t>
      </w:r>
    </w:p>
    <w:p w14:paraId="0A0888E8" w14:textId="624571A9" w:rsidR="004C5598" w:rsidRDefault="004C5598" w:rsidP="004C5598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 w:rsidRPr="00717762">
        <w:rPr>
          <w:rFonts w:asciiTheme="minorHAnsi" w:hAnsiTheme="minorHAnsi" w:cstheme="minorHAnsi"/>
          <w:color w:val="17365D" w:themeColor="text2" w:themeShade="BF"/>
          <w:lang w:eastAsia="cs-CZ"/>
        </w:rPr>
        <w:t>Bude tak u konstrukce dosaženo prostupu tepla: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U = 0,1</w:t>
      </w:r>
      <w:r w:rsidR="003E474A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2</w:t>
      </w:r>
      <w:r w:rsidRPr="00717762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 W/m2K.</w:t>
      </w:r>
    </w:p>
    <w:p w14:paraId="65AA97B6" w14:textId="393FF47A" w:rsidR="00395521" w:rsidRDefault="00960D3E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>
        <w:rPr>
          <w:rFonts w:asciiTheme="minorHAnsi" w:hAnsiTheme="minorHAnsi" w:cstheme="minorHAnsi"/>
          <w:color w:val="17365D" w:themeColor="text2" w:themeShade="BF"/>
          <w:lang w:eastAsia="cs-CZ"/>
        </w:rPr>
        <w:t>Konstrukce</w:t>
      </w:r>
      <w:r w:rsidR="00FE381E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střešního pláště bude provedena s ohledem na následnou možnost umístění fotovoltaické elektrárny</w:t>
      </w:r>
      <w:r w:rsidR="00A848F2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CF6D1A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Zateplena bude také atika.</w:t>
      </w:r>
    </w:p>
    <w:p w14:paraId="6A989061" w14:textId="77777777" w:rsidR="00723533" w:rsidRPr="000321B6" w:rsidRDefault="00723533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bookmarkStart w:id="10" w:name="_Toc155195142"/>
      <w:r w:rsidRPr="000321B6">
        <w:rPr>
          <w:color w:val="2D74B5"/>
        </w:rPr>
        <w:t>Výměna otvorových výplní</w:t>
      </w:r>
      <w:bookmarkEnd w:id="10"/>
    </w:p>
    <w:p w14:paraId="5FD6B398" w14:textId="77777777" w:rsidR="00BA47F1" w:rsidRDefault="00723533" w:rsidP="00F94F0F">
      <w:pPr>
        <w:widowControl/>
        <w:suppressAutoHyphens/>
        <w:autoSpaceDE/>
        <w:autoSpaceDN/>
        <w:spacing w:before="240"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DC60DC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Všechny </w:t>
      </w:r>
      <w:r w:rsidRPr="009E34E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otvorové výplně </w:t>
      </w:r>
      <w:r w:rsidR="00683E1E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v obálce budovy 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budou nahrazeny </w:t>
      </w:r>
      <w:r w:rsidR="00BA47F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novými 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>výplněmi s prostupem celé výplně</w:t>
      </w:r>
    </w:p>
    <w:p w14:paraId="49D36C2B" w14:textId="6FD548B0" w:rsidR="00723533" w:rsidRPr="009E34EB" w:rsidRDefault="00BA47F1" w:rsidP="00723533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9E34EB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U</w:t>
      </w:r>
      <w:r w:rsidR="00200D47" w:rsidRPr="009E34EB">
        <w:rPr>
          <w:rFonts w:asciiTheme="minorHAnsi" w:hAnsiTheme="minorHAnsi" w:cstheme="minorHAnsi"/>
          <w:b/>
          <w:bCs/>
          <w:color w:val="17365D" w:themeColor="text2" w:themeShade="BF"/>
          <w:vertAlign w:val="subscript"/>
          <w:lang w:eastAsia="cs-CZ"/>
        </w:rPr>
        <w:t>w</w:t>
      </w:r>
      <w:r w:rsidRPr="009E34EB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 = </w:t>
      </w:r>
      <w:r w:rsidR="00723533" w:rsidRPr="009E34EB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0,9 W/m2.K</w:t>
      </w:r>
      <w:r w:rsidR="00FF3FDC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 </w:t>
      </w:r>
      <w:r w:rsidR="00FF3FDC" w:rsidRPr="00FF3FDC">
        <w:rPr>
          <w:rFonts w:asciiTheme="minorHAnsi" w:hAnsiTheme="minorHAnsi" w:cstheme="minorHAnsi"/>
          <w:color w:val="17365D" w:themeColor="text2" w:themeShade="BF"/>
          <w:lang w:eastAsia="cs-CZ"/>
        </w:rPr>
        <w:t>nebo nižší</w:t>
      </w:r>
      <w:r w:rsidR="00723533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FF1E52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V rámci minimalizace tepelných mostů budou všechny nové výplně osazeny na v</w:t>
      </w:r>
      <w:r w:rsidR="000671B8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>nější rovinu současné fasády a jejich rámy</w:t>
      </w:r>
      <w:r w:rsidR="00AB224A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4F0DD9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budou </w:t>
      </w:r>
      <w:r w:rsidR="008763D4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částečně </w:t>
      </w:r>
      <w:r w:rsidR="009E34EB" w:rsidRPr="009E34EB">
        <w:rPr>
          <w:rFonts w:asciiTheme="minorHAnsi" w:hAnsiTheme="minorHAnsi" w:cstheme="minorHAnsi"/>
          <w:color w:val="17365D" w:themeColor="text2" w:themeShade="BF"/>
          <w:lang w:eastAsia="cs-CZ"/>
        </w:rPr>
        <w:t>překryty fasádní izolací</w:t>
      </w:r>
      <w:r w:rsidR="00DB6748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</w:p>
    <w:p w14:paraId="13C06988" w14:textId="1D90B161" w:rsidR="00273E22" w:rsidRDefault="00CE2D86" w:rsidP="00F94F0F">
      <w:pPr>
        <w:pStyle w:val="Nadpis1"/>
        <w:tabs>
          <w:tab w:val="left" w:pos="856"/>
        </w:tabs>
        <w:spacing w:before="240"/>
        <w:ind w:left="0" w:right="136" w:firstLine="0"/>
        <w:jc w:val="left"/>
        <w:rPr>
          <w:color w:val="2D74B5"/>
        </w:rPr>
      </w:pPr>
      <w:r>
        <w:rPr>
          <w:color w:val="2D74B5"/>
        </w:rPr>
        <w:t>Další opatření</w:t>
      </w:r>
    </w:p>
    <w:p w14:paraId="091C8BE6" w14:textId="1C778F06" w:rsidR="00273E22" w:rsidRPr="00F94F0F" w:rsidRDefault="000A2DCF" w:rsidP="00F94F0F">
      <w:pPr>
        <w:widowControl/>
        <w:suppressAutoHyphens/>
        <w:autoSpaceDE/>
        <w:autoSpaceDN/>
        <w:spacing w:before="240" w:line="312" w:lineRule="auto"/>
        <w:contextualSpacing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V rámci rekonstrukce budou rovněž řešeny všechny teplené mosty</w:t>
      </w:r>
      <w:r w:rsidR="005B7864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,</w:t>
      </w:r>
      <w:r w:rsidR="002C476A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a to především u konstrukcí </w:t>
      </w:r>
      <w:r w:rsidR="00870250">
        <w:rPr>
          <w:rFonts w:asciiTheme="minorHAnsi" w:hAnsiTheme="minorHAnsi" w:cstheme="minorHAnsi"/>
          <w:color w:val="17365D" w:themeColor="text2" w:themeShade="BF"/>
          <w:lang w:eastAsia="cs-CZ"/>
        </w:rPr>
        <w:t>lodžie</w:t>
      </w:r>
      <w:r w:rsidR="002C476A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/teras</w:t>
      </w:r>
      <w:r w:rsidR="0087025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– </w:t>
      </w:r>
      <w:r w:rsidR="00430BB8">
        <w:rPr>
          <w:rFonts w:asciiTheme="minorHAnsi" w:hAnsiTheme="minorHAnsi" w:cstheme="minorHAnsi"/>
          <w:color w:val="17365D" w:themeColor="text2" w:themeShade="BF"/>
          <w:lang w:eastAsia="cs-CZ"/>
        </w:rPr>
        <w:t>pochozí část</w:t>
      </w:r>
      <w:r w:rsidR="0087025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, spodní podhledy i čela budou </w:t>
      </w:r>
      <w:r w:rsidR="00780192">
        <w:rPr>
          <w:rFonts w:asciiTheme="minorHAnsi" w:hAnsiTheme="minorHAnsi" w:cstheme="minorHAnsi"/>
          <w:color w:val="17365D" w:themeColor="text2" w:themeShade="BF"/>
          <w:lang w:eastAsia="cs-CZ"/>
        </w:rPr>
        <w:t>zatepleny</w:t>
      </w:r>
      <w:r w:rsidR="002C476A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. V rámci následující </w:t>
      </w:r>
      <w:r w:rsidR="00091EB8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PD bude navrženo přesné technické řešení</w:t>
      </w:r>
      <w:r w:rsidR="005B7864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a použité materiály</w:t>
      </w:r>
      <w:r w:rsidR="00091EB8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8E5EEE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V interiéru zároveň proběhne modernizace části </w:t>
      </w:r>
      <w:r w:rsidR="009706A0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nevyhovujícího </w:t>
      </w:r>
      <w:r w:rsidR="008E5EEE" w:rsidRPr="00257358">
        <w:rPr>
          <w:rFonts w:asciiTheme="minorHAnsi" w:hAnsiTheme="minorHAnsi" w:cstheme="minorHAnsi"/>
          <w:color w:val="17365D" w:themeColor="text2" w:themeShade="BF"/>
          <w:lang w:eastAsia="cs-CZ"/>
        </w:rPr>
        <w:t>osvětlení</w:t>
      </w:r>
      <w:r w:rsidR="000343F7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za </w:t>
      </w:r>
      <w:r w:rsidR="002756A1">
        <w:rPr>
          <w:rFonts w:asciiTheme="minorHAnsi" w:hAnsiTheme="minorHAnsi" w:cstheme="minorHAnsi"/>
          <w:color w:val="17365D" w:themeColor="text2" w:themeShade="BF"/>
          <w:lang w:eastAsia="cs-CZ"/>
        </w:rPr>
        <w:t>LED t</w:t>
      </w:r>
      <w:r w:rsidR="00384791">
        <w:rPr>
          <w:rFonts w:asciiTheme="minorHAnsi" w:hAnsiTheme="minorHAnsi" w:cstheme="minorHAnsi"/>
          <w:color w:val="17365D" w:themeColor="text2" w:themeShade="BF"/>
          <w:lang w:eastAsia="cs-CZ"/>
        </w:rPr>
        <w:t>e</w:t>
      </w:r>
      <w:r w:rsidR="002756A1">
        <w:rPr>
          <w:rFonts w:asciiTheme="minorHAnsi" w:hAnsiTheme="minorHAnsi" w:cstheme="minorHAnsi"/>
          <w:color w:val="17365D" w:themeColor="text2" w:themeShade="BF"/>
          <w:lang w:eastAsia="cs-CZ"/>
        </w:rPr>
        <w:t>chnologii</w:t>
      </w:r>
      <w:r w:rsidR="0038479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s </w:t>
      </w:r>
      <w:r w:rsidR="001F318E">
        <w:rPr>
          <w:rFonts w:asciiTheme="minorHAnsi" w:hAnsiTheme="minorHAnsi" w:cstheme="minorHAnsi"/>
          <w:color w:val="17365D" w:themeColor="text2" w:themeShade="BF"/>
          <w:lang w:eastAsia="cs-CZ"/>
        </w:rPr>
        <w:t>nads</w:t>
      </w:r>
      <w:r w:rsidR="00383823">
        <w:rPr>
          <w:rFonts w:asciiTheme="minorHAnsi" w:hAnsiTheme="minorHAnsi" w:cstheme="minorHAnsi"/>
          <w:color w:val="17365D" w:themeColor="text2" w:themeShade="BF"/>
          <w:lang w:eastAsia="cs-CZ"/>
        </w:rPr>
        <w:t>tandardní</w:t>
      </w:r>
      <w:r w:rsidR="0038479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účinností.</w:t>
      </w:r>
    </w:p>
    <w:p w14:paraId="6DD32906" w14:textId="6B903C79" w:rsidR="003B224B" w:rsidRDefault="003B224B" w:rsidP="00DB4BEB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  <w:r w:rsidRPr="00CA2F40">
        <w:rPr>
          <w:b/>
          <w:bCs/>
          <w:color w:val="2D74B5"/>
          <w:sz w:val="24"/>
          <w:szCs w:val="24"/>
        </w:rPr>
        <w:t xml:space="preserve">Položkový rozpočet: </w:t>
      </w:r>
    </w:p>
    <w:p w14:paraId="69676163" w14:textId="77777777" w:rsidR="00F73BB7" w:rsidRPr="00F73BB7" w:rsidRDefault="00F73BB7" w:rsidP="00DB4BEB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4"/>
          <w:szCs w:val="4"/>
        </w:rPr>
      </w:pPr>
    </w:p>
    <w:tbl>
      <w:tblPr>
        <w:tblW w:w="92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85"/>
        <w:gridCol w:w="992"/>
        <w:gridCol w:w="1984"/>
        <w:gridCol w:w="1843"/>
      </w:tblGrid>
      <w:tr w:rsidR="003F0B5A" w:rsidRPr="00ED732A" w14:paraId="09861D49" w14:textId="77777777" w:rsidTr="009C0594">
        <w:trPr>
          <w:trHeight w:val="430"/>
        </w:trPr>
        <w:tc>
          <w:tcPr>
            <w:tcW w:w="438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7AF44CA4" w14:textId="77777777" w:rsidR="00ED732A" w:rsidRPr="000F59EB" w:rsidRDefault="00ED732A" w:rsidP="00ED732A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0F59EB">
              <w:rPr>
                <w:rFonts w:ascii="Calibri" w:eastAsia="Times New Roman" w:hAnsi="Calibri" w:cs="Calibri"/>
                <w:b/>
                <w:bCs/>
                <w:lang w:eastAsia="cs-CZ"/>
              </w:rPr>
              <w:t>Řešená opatření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092D273E" w14:textId="77777777" w:rsidR="00ED732A" w:rsidRPr="00ED732A" w:rsidRDefault="00ED732A" w:rsidP="006749E0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m</w:t>
            </w:r>
            <w:r w:rsidRPr="00ED732A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cs-CZ"/>
              </w:rPr>
              <w:t>2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24472C26" w14:textId="0A8D8672" w:rsidR="00ED732A" w:rsidRPr="00ED732A" w:rsidRDefault="006749E0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>Jednotková cena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Kč/m</w:t>
            </w:r>
            <w:r w:rsidR="00A0512E" w:rsidRPr="00A0512E">
              <w:rPr>
                <w:rFonts w:ascii="Calibri" w:eastAsia="Times New Roman" w:hAnsi="Calibri" w:cs="Calibri"/>
                <w:b/>
                <w:bCs/>
                <w:vertAlign w:val="superscript"/>
                <w:lang w:eastAsia="cs-CZ"/>
              </w:rPr>
              <w:t>2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8DB3E2" w:themeFill="text2" w:themeFillTint="66"/>
            <w:noWrap/>
            <w:vAlign w:val="center"/>
            <w:hideMark/>
          </w:tcPr>
          <w:p w14:paraId="3CBC68FB" w14:textId="77777777" w:rsidR="00A0512E" w:rsidRDefault="00ED732A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Celkem</w:t>
            </w:r>
            <w:r w:rsidR="008C3BF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Kč </w:t>
            </w:r>
          </w:p>
          <w:p w14:paraId="5975713D" w14:textId="097A87E7" w:rsidR="008C3BFE" w:rsidRPr="00ED732A" w:rsidRDefault="008C3BFE" w:rsidP="00A0512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>bez DPH</w:t>
            </w:r>
          </w:p>
        </w:tc>
      </w:tr>
      <w:tr w:rsidR="007C76FD" w:rsidRPr="00ED732A" w14:paraId="08465312" w14:textId="77777777" w:rsidTr="00867A96">
        <w:trPr>
          <w:trHeight w:val="315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311D" w14:textId="77777777" w:rsidR="007C76FD" w:rsidRPr="00ED732A" w:rsidRDefault="007C76FD" w:rsidP="007C76FD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obvodových stěn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F1D33" w14:textId="77777777" w:rsidR="007C76FD" w:rsidRPr="00ED732A" w:rsidRDefault="007C76FD" w:rsidP="007C76FD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936,78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E426" w14:textId="6E1B4CB3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4 900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806F9B" w14:textId="37474A7D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5 901 714 Kč</w:t>
            </w:r>
          </w:p>
        </w:tc>
      </w:tr>
      <w:tr w:rsidR="007C76FD" w:rsidRPr="00ED732A" w14:paraId="310F5042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CED9124" w14:textId="77777777" w:rsidR="007C76FD" w:rsidRPr="00ED732A" w:rsidRDefault="007C76FD" w:rsidP="007C76FD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Výměna dveří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0E5BD04" w14:textId="77777777" w:rsidR="007C76FD" w:rsidRPr="00ED732A" w:rsidRDefault="007C76FD" w:rsidP="007C76FD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80,55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5890F900" w14:textId="7E118555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10 300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4CAD57D4" w14:textId="63C749BD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1 232 415 Kč</w:t>
            </w:r>
          </w:p>
        </w:tc>
      </w:tr>
      <w:tr w:rsidR="007C76FD" w:rsidRPr="00ED732A" w14:paraId="743B7DEC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6D190" w14:textId="77777777" w:rsidR="007C76FD" w:rsidRPr="00ED732A" w:rsidRDefault="007C76FD" w:rsidP="007C76FD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Výměna oken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25621" w14:textId="77777777" w:rsidR="007C76FD" w:rsidRPr="00ED732A" w:rsidRDefault="007C76FD" w:rsidP="007C76FD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422,36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F2180" w14:textId="06B5A702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10 300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C532D2" w14:textId="09B476BB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6 462 108 Kč</w:t>
            </w:r>
          </w:p>
        </w:tc>
      </w:tr>
      <w:tr w:rsidR="007C76FD" w:rsidRPr="00ED732A" w14:paraId="27FEAB1E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3AD5A9EA" w14:textId="77777777" w:rsidR="007C76FD" w:rsidRPr="00ED732A" w:rsidRDefault="007C76FD" w:rsidP="007C76FD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ploché či šikmé střechy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31E44715" w14:textId="30114045" w:rsidR="007C76FD" w:rsidRPr="00ED732A" w:rsidRDefault="007C76FD" w:rsidP="007C76FD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1</w:t>
            </w:r>
            <w:r>
              <w:rPr>
                <w:rFonts w:ascii="Calibri" w:eastAsia="Times New Roman" w:hAnsi="Calibri" w:cs="Calibri"/>
                <w:lang w:eastAsia="cs-CZ"/>
              </w:rPr>
              <w:t xml:space="preserve"> </w:t>
            </w:r>
            <w:r w:rsidRPr="00ED732A">
              <w:rPr>
                <w:rFonts w:ascii="Calibri" w:eastAsia="Times New Roman" w:hAnsi="Calibri" w:cs="Calibri"/>
                <w:lang w:eastAsia="cs-CZ"/>
              </w:rPr>
              <w:t>651,45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D87B8A3" w14:textId="348CF4CE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3 700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7AC30E0B" w14:textId="66D37855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9 413 265 Kč</w:t>
            </w:r>
          </w:p>
        </w:tc>
      </w:tr>
      <w:tr w:rsidR="007C76FD" w:rsidRPr="00ED732A" w14:paraId="3C29C717" w14:textId="77777777" w:rsidTr="00867A96">
        <w:trPr>
          <w:trHeight w:val="30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5FC2" w14:textId="77777777" w:rsidR="007C76FD" w:rsidRPr="00ED732A" w:rsidRDefault="007C76FD" w:rsidP="007C76FD">
            <w:pPr>
              <w:widowControl/>
              <w:autoSpaceDE/>
              <w:autoSpaceDN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Zateplení konstrukcí k nevytápěným prostorům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188B8" w14:textId="77777777" w:rsidR="007C76FD" w:rsidRPr="00ED732A" w:rsidRDefault="007C76FD" w:rsidP="007C76FD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lang w:eastAsia="cs-CZ"/>
              </w:rPr>
              <w:t>122,03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BC68" w14:textId="5A5708E0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 w:rsidRPr="00056E38">
              <w:rPr>
                <w:rFonts w:asciiTheme="minorHAnsi" w:hAnsiTheme="minorHAnsi" w:cstheme="minorHAnsi"/>
              </w:rPr>
              <w:t>1 400 Kč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F6B926" w14:textId="286C6010" w:rsidR="007C76FD" w:rsidRPr="00056E38" w:rsidRDefault="007C76FD" w:rsidP="007C76FD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lang w:eastAsia="cs-CZ"/>
              </w:rPr>
            </w:pPr>
            <w:r>
              <w:rPr>
                <w:rFonts w:ascii="Calibri" w:hAnsi="Calibri" w:cs="Calibri"/>
                <w:color w:val="000000"/>
              </w:rPr>
              <w:t>183 045 Kč</w:t>
            </w:r>
          </w:p>
        </w:tc>
      </w:tr>
      <w:tr w:rsidR="00056E38" w:rsidRPr="00ED732A" w14:paraId="46A7B67B" w14:textId="77777777" w:rsidTr="00A0512E">
        <w:trPr>
          <w:trHeight w:val="330"/>
        </w:trPr>
        <w:tc>
          <w:tcPr>
            <w:tcW w:w="4385" w:type="dxa"/>
            <w:tcBorders>
              <w:top w:val="single" w:sz="4" w:space="0" w:color="auto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11EE6B7D" w14:textId="3E66B1CE" w:rsidR="00056E38" w:rsidRPr="00ED732A" w:rsidRDefault="00056E38" w:rsidP="00056E38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Celkem</w:t>
            </w: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="00A0512E">
              <w:rPr>
                <w:rFonts w:ascii="Calibri" w:eastAsia="Times New Roman" w:hAnsi="Calibri" w:cs="Calibri"/>
                <w:b/>
                <w:bCs/>
                <w:lang w:eastAsia="cs-CZ"/>
              </w:rPr>
              <w:t>Kč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29E4473" w14:textId="0AF33A53" w:rsidR="00056E38" w:rsidRPr="00ED732A" w:rsidRDefault="00056E38" w:rsidP="00056E38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lang w:eastAsia="cs-CZ"/>
              </w:rPr>
            </w:pP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3</w:t>
            </w:r>
            <w:r>
              <w:rPr>
                <w:rFonts w:ascii="Calibri" w:eastAsia="Times New Roman" w:hAnsi="Calibri" w:cs="Calibri"/>
                <w:b/>
                <w:bCs/>
                <w:lang w:eastAsia="cs-CZ"/>
              </w:rPr>
              <w:t xml:space="preserve"> </w:t>
            </w:r>
            <w:r w:rsidRPr="00ED732A">
              <w:rPr>
                <w:rFonts w:ascii="Calibri" w:eastAsia="Times New Roman" w:hAnsi="Calibri" w:cs="Calibri"/>
                <w:b/>
                <w:bCs/>
                <w:lang w:eastAsia="cs-CZ"/>
              </w:rPr>
              <w:t>213,17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CB49F6F" w14:textId="3CFAFBE3" w:rsidR="00056E38" w:rsidRPr="00056E38" w:rsidRDefault="007C5536" w:rsidP="00056E38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lang w:eastAsia="cs-CZ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08552CE3" w14:textId="446E0362" w:rsidR="00056E38" w:rsidRPr="001C1DCC" w:rsidRDefault="001E0B1A" w:rsidP="001C1DCC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1E0B1A">
              <w:rPr>
                <w:rFonts w:ascii="Calibri" w:hAnsi="Calibri" w:cs="Calibri"/>
                <w:color w:val="000000"/>
              </w:rPr>
              <w:t>23 192 547 Kč</w:t>
            </w:r>
          </w:p>
        </w:tc>
      </w:tr>
      <w:tr w:rsidR="00895E59" w:rsidRPr="00ED732A" w14:paraId="60E6B7A3" w14:textId="77777777" w:rsidTr="00A0512E">
        <w:trPr>
          <w:trHeight w:val="330"/>
        </w:trPr>
        <w:tc>
          <w:tcPr>
            <w:tcW w:w="7361" w:type="dxa"/>
            <w:gridSpan w:val="3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vAlign w:val="center"/>
          </w:tcPr>
          <w:p w14:paraId="5F5CCC2A" w14:textId="506F8FA8" w:rsidR="00895E59" w:rsidRPr="003033A8" w:rsidRDefault="00895E59" w:rsidP="00895E59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</w:pP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>Celkem</w:t>
            </w:r>
            <w:r w:rsidR="00A0512E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 Kč</w:t>
            </w: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 včetně DPH 21 %</w:t>
            </w:r>
          </w:p>
        </w:tc>
        <w:tc>
          <w:tcPr>
            <w:tcW w:w="1843" w:type="dxa"/>
            <w:tcBorders>
              <w:top w:val="double" w:sz="6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noWrap/>
            <w:vAlign w:val="center"/>
          </w:tcPr>
          <w:p w14:paraId="06114DEA" w14:textId="77E7A6AC" w:rsidR="00895E59" w:rsidRPr="001C1DCC" w:rsidRDefault="001C1DCC" w:rsidP="00C96BD4">
            <w:pPr>
              <w:keepNext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1C1DCC">
              <w:rPr>
                <w:rFonts w:ascii="Calibri" w:hAnsi="Calibri" w:cs="Calibri"/>
                <w:b/>
                <w:bCs/>
                <w:color w:val="000000"/>
              </w:rPr>
              <w:t xml:space="preserve">19 422 196 </w:t>
            </w:r>
          </w:p>
        </w:tc>
      </w:tr>
    </w:tbl>
    <w:p w14:paraId="67B48675" w14:textId="1FE33CA2" w:rsidR="007E73AF" w:rsidRPr="005D52F3" w:rsidRDefault="00C96BD4" w:rsidP="00C96BD4">
      <w:pPr>
        <w:pStyle w:val="Titulek"/>
        <w:rPr>
          <w:rFonts w:asciiTheme="minorHAnsi" w:hAnsiTheme="minorHAnsi" w:cstheme="minorHAnsi"/>
          <w:b/>
          <w:bCs/>
          <w:lang w:eastAsia="cs-CZ"/>
        </w:rPr>
      </w:pPr>
      <w:r>
        <w:t xml:space="preserve">Tabulka </w:t>
      </w:r>
      <w:r>
        <w:fldChar w:fldCharType="begin"/>
      </w:r>
      <w:r>
        <w:instrText xml:space="preserve"> SEQ Tabulka \* ARABIC </w:instrText>
      </w:r>
      <w:r>
        <w:fldChar w:fldCharType="separate"/>
      </w:r>
      <w:r w:rsidR="0030465D">
        <w:rPr>
          <w:noProof/>
        </w:rPr>
        <w:t>1</w:t>
      </w:r>
      <w:r>
        <w:fldChar w:fldCharType="end"/>
      </w:r>
      <w:r>
        <w:t xml:space="preserve"> Náklady na řešená stavební opatření</w:t>
      </w:r>
    </w:p>
    <w:p w14:paraId="29180694" w14:textId="4B0EA57C" w:rsidR="00303DB4" w:rsidRDefault="007E73AF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 w:rsidRPr="007E73A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Všechny práce musí probíhat v souladu s požadovanými </w:t>
      </w:r>
      <w:r w:rsidR="00343704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platnými </w:t>
      </w:r>
      <w:r w:rsidRPr="007E73A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normami a prováděcími předpisy, s ohledem na řešenou konstrukci</w:t>
      </w:r>
      <w:r w:rsidR="002C05C3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.</w:t>
      </w:r>
    </w:p>
    <w:p w14:paraId="5284A6B8" w14:textId="77777777" w:rsidR="00F94F0F" w:rsidRDefault="00F94F0F" w:rsidP="00DB4BEB">
      <w:pPr>
        <w:widowControl/>
        <w:suppressAutoHyphens/>
        <w:autoSpaceDE/>
        <w:autoSpaceDN/>
        <w:spacing w:line="312" w:lineRule="auto"/>
        <w:contextualSpacing/>
        <w:rPr>
          <w:color w:val="2D74B5"/>
          <w:sz w:val="24"/>
          <w:szCs w:val="24"/>
        </w:rPr>
      </w:pPr>
    </w:p>
    <w:p w14:paraId="02991453" w14:textId="45FCB4D7" w:rsidR="007E3A21" w:rsidRDefault="005D3FBD" w:rsidP="00DB4BEB">
      <w:pPr>
        <w:widowControl/>
        <w:suppressAutoHyphens/>
        <w:autoSpaceDE/>
        <w:autoSpaceDN/>
        <w:spacing w:line="312" w:lineRule="auto"/>
        <w:contextualSpacing/>
        <w:rPr>
          <w:color w:val="2D74B5"/>
          <w:sz w:val="24"/>
          <w:szCs w:val="24"/>
        </w:rPr>
      </w:pPr>
      <w:r w:rsidRPr="00636876">
        <w:rPr>
          <w:color w:val="2D74B5"/>
          <w:sz w:val="24"/>
          <w:szCs w:val="24"/>
        </w:rPr>
        <w:t>In</w:t>
      </w:r>
      <w:r w:rsidR="00636876" w:rsidRPr="00636876">
        <w:rPr>
          <w:color w:val="2D74B5"/>
          <w:sz w:val="24"/>
          <w:szCs w:val="24"/>
        </w:rPr>
        <w:t>s</w:t>
      </w:r>
      <w:r w:rsidRPr="00636876">
        <w:rPr>
          <w:color w:val="2D74B5"/>
          <w:sz w:val="24"/>
          <w:szCs w:val="24"/>
        </w:rPr>
        <w:t>talace energetického managmentu</w:t>
      </w:r>
    </w:p>
    <w:p w14:paraId="56E24DF1" w14:textId="46C6286A" w:rsidR="00636876" w:rsidRDefault="00395521" w:rsidP="00603ECB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EC15F5">
        <w:rPr>
          <w:rFonts w:asciiTheme="minorHAnsi" w:hAnsiTheme="minorHAnsi" w:cstheme="minorHAnsi"/>
          <w:color w:val="17365D" w:themeColor="text2" w:themeShade="BF"/>
          <w:lang w:eastAsia="cs-CZ"/>
        </w:rPr>
        <w:t>V</w:t>
      </w:r>
      <w:r w:rsidR="00151170">
        <w:rPr>
          <w:rFonts w:asciiTheme="minorHAnsi" w:hAnsiTheme="minorHAnsi" w:cstheme="minorHAnsi"/>
          <w:color w:val="17365D" w:themeColor="text2" w:themeShade="BF"/>
          <w:lang w:eastAsia="cs-CZ"/>
        </w:rPr>
        <w:t> </w:t>
      </w:r>
      <w:r w:rsidRPr="00EC15F5">
        <w:rPr>
          <w:rFonts w:asciiTheme="minorHAnsi" w:hAnsiTheme="minorHAnsi" w:cstheme="minorHAnsi"/>
          <w:color w:val="17365D" w:themeColor="text2" w:themeShade="BF"/>
          <w:lang w:eastAsia="cs-CZ"/>
        </w:rPr>
        <w:t>rámci</w:t>
      </w:r>
      <w:r w:rsidR="0015117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realizace projektu budou instalovány </w:t>
      </w:r>
      <w:r w:rsidR="00BA0382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digitální </w:t>
      </w:r>
      <w:r w:rsidR="001F4B0D">
        <w:rPr>
          <w:rFonts w:asciiTheme="minorHAnsi" w:hAnsiTheme="minorHAnsi" w:cstheme="minorHAnsi"/>
          <w:color w:val="17365D" w:themeColor="text2" w:themeShade="BF"/>
          <w:lang w:eastAsia="cs-CZ"/>
        </w:rPr>
        <w:t>měřící</w:t>
      </w:r>
      <w:r w:rsidR="0015117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prvky, zajišťující m</w:t>
      </w:r>
      <w:r w:rsidR="001F4B0D">
        <w:rPr>
          <w:rFonts w:asciiTheme="minorHAnsi" w:hAnsiTheme="minorHAnsi" w:cstheme="minorHAnsi"/>
          <w:color w:val="17365D" w:themeColor="text2" w:themeShade="BF"/>
          <w:lang w:eastAsia="cs-CZ"/>
        </w:rPr>
        <w:t>ěření</w:t>
      </w:r>
      <w:r w:rsidR="009F5037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el. energie a tepelné energie </w:t>
      </w:r>
      <w:r w:rsidR="00933ADA">
        <w:rPr>
          <w:rFonts w:asciiTheme="minorHAnsi" w:hAnsiTheme="minorHAnsi" w:cstheme="minorHAnsi"/>
          <w:color w:val="17365D" w:themeColor="text2" w:themeShade="BF"/>
          <w:lang w:eastAsia="cs-CZ"/>
        </w:rPr>
        <w:t>spotřebované v</w:t>
      </w:r>
      <w:r w:rsidR="003B2038">
        <w:rPr>
          <w:rFonts w:asciiTheme="minorHAnsi" w:hAnsiTheme="minorHAnsi" w:cstheme="minorHAnsi"/>
          <w:color w:val="17365D" w:themeColor="text2" w:themeShade="BF"/>
          <w:lang w:eastAsia="cs-CZ"/>
        </w:rPr>
        <w:t> </w:t>
      </w:r>
      <w:r w:rsidR="009F5037">
        <w:rPr>
          <w:rFonts w:asciiTheme="minorHAnsi" w:hAnsiTheme="minorHAnsi" w:cstheme="minorHAnsi"/>
          <w:color w:val="17365D" w:themeColor="text2" w:themeShade="BF"/>
          <w:lang w:eastAsia="cs-CZ"/>
        </w:rPr>
        <w:t>objektu</w:t>
      </w:r>
      <w:r w:rsidR="003B2038">
        <w:rPr>
          <w:rFonts w:asciiTheme="minorHAnsi" w:hAnsiTheme="minorHAnsi" w:cstheme="minorHAnsi"/>
          <w:color w:val="17365D" w:themeColor="text2" w:themeShade="BF"/>
          <w:lang w:eastAsia="cs-CZ"/>
        </w:rPr>
        <w:t>, případně spotřeby vody</w:t>
      </w:r>
      <w:r w:rsidR="009F5037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15117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BA0382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Data z měření budou </w:t>
      </w:r>
      <w:r w:rsidR="00C6657D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automatizovaně </w:t>
      </w:r>
      <w:r w:rsidR="00BA0382">
        <w:rPr>
          <w:rFonts w:asciiTheme="minorHAnsi" w:hAnsiTheme="minorHAnsi" w:cstheme="minorHAnsi"/>
          <w:color w:val="17365D" w:themeColor="text2" w:themeShade="BF"/>
          <w:lang w:eastAsia="cs-CZ"/>
        </w:rPr>
        <w:t>předávána do</w:t>
      </w:r>
      <w:r w:rsidR="0099351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centrální databáze</w:t>
      </w:r>
      <w:r w:rsidR="00603EC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0E31E8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za účelem jejich sběru a </w:t>
      </w:r>
      <w:r w:rsidR="00603ECB">
        <w:rPr>
          <w:rFonts w:asciiTheme="minorHAnsi" w:hAnsiTheme="minorHAnsi" w:cstheme="minorHAnsi"/>
          <w:color w:val="17365D" w:themeColor="text2" w:themeShade="BF"/>
          <w:lang w:eastAsia="cs-CZ"/>
        </w:rPr>
        <w:t>dalšímu využití.</w:t>
      </w:r>
      <w:r w:rsidR="00B5143F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8204B7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En.management bude splňovat </w:t>
      </w:r>
      <w:r w:rsidR="008204B7" w:rsidRPr="008204B7">
        <w:rPr>
          <w:rFonts w:asciiTheme="minorHAnsi" w:hAnsiTheme="minorHAnsi" w:cstheme="minorHAnsi"/>
          <w:color w:val="17365D" w:themeColor="text2" w:themeShade="BF"/>
          <w:lang w:eastAsia="cs-CZ"/>
        </w:rPr>
        <w:t>ČSN EN ISO 50001</w:t>
      </w:r>
      <w:r w:rsidR="00BA236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a metodický pokyn</w:t>
      </w:r>
      <w:r w:rsidR="00453434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daný dotačními požadavky.</w:t>
      </w:r>
    </w:p>
    <w:p w14:paraId="4F0A787E" w14:textId="6590920B" w:rsidR="005D3FBD" w:rsidRDefault="009D1DD4" w:rsidP="00F94F0F">
      <w:pPr>
        <w:widowControl/>
        <w:suppressAutoHyphens/>
        <w:autoSpaceDE/>
        <w:autoSpaceDN/>
        <w:spacing w:before="120" w:line="312" w:lineRule="auto"/>
        <w:rPr>
          <w:color w:val="2D74B5"/>
          <w:sz w:val="24"/>
          <w:szCs w:val="24"/>
        </w:rPr>
      </w:pPr>
      <w:r w:rsidRPr="00636876">
        <w:rPr>
          <w:color w:val="2D74B5"/>
          <w:sz w:val="24"/>
          <w:szCs w:val="24"/>
        </w:rPr>
        <w:t>Instalace</w:t>
      </w:r>
      <w:r>
        <w:rPr>
          <w:color w:val="2D74B5"/>
          <w:sz w:val="24"/>
          <w:szCs w:val="24"/>
        </w:rPr>
        <w:t xml:space="preserve"> fotovoltaické elektrárny</w:t>
      </w:r>
    </w:p>
    <w:p w14:paraId="3DF60963" w14:textId="2AF864F1" w:rsidR="002C05C3" w:rsidRDefault="00960D3E" w:rsidP="002D046F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  <w:r w:rsidRPr="00EC15F5">
        <w:rPr>
          <w:rFonts w:asciiTheme="minorHAnsi" w:hAnsiTheme="minorHAnsi" w:cstheme="minorHAnsi"/>
          <w:color w:val="17365D" w:themeColor="text2" w:themeShade="BF"/>
          <w:lang w:eastAsia="cs-CZ"/>
        </w:rPr>
        <w:t>V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> </w:t>
      </w:r>
      <w:r w:rsidRPr="00EC15F5">
        <w:rPr>
          <w:rFonts w:asciiTheme="minorHAnsi" w:hAnsiTheme="minorHAnsi" w:cstheme="minorHAnsi"/>
          <w:color w:val="17365D" w:themeColor="text2" w:themeShade="BF"/>
          <w:lang w:eastAsia="cs-CZ"/>
        </w:rPr>
        <w:t>rámci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projektu</w:t>
      </w:r>
      <w:r w:rsidR="00F46442">
        <w:rPr>
          <w:rFonts w:asciiTheme="minorHAnsi" w:hAnsiTheme="minorHAnsi" w:cstheme="minorHAnsi"/>
          <w:color w:val="17365D" w:themeColor="text2" w:themeShade="BF"/>
          <w:lang w:eastAsia="cs-CZ"/>
        </w:rPr>
        <w:t>,</w:t>
      </w: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F46442">
        <w:rPr>
          <w:rFonts w:asciiTheme="minorHAnsi" w:hAnsiTheme="minorHAnsi" w:cstheme="minorHAnsi"/>
          <w:color w:val="17365D" w:themeColor="text2" w:themeShade="BF"/>
          <w:lang w:eastAsia="cs-CZ"/>
        </w:rPr>
        <w:t>v následujícím kroku po renovaci střešního pláště</w:t>
      </w:r>
      <w:r w:rsidR="006B2329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, bude </w:t>
      </w:r>
      <w:r w:rsidR="004D277A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na ploché střechy objektu </w:t>
      </w:r>
      <w:r w:rsidR="006B2329">
        <w:rPr>
          <w:rFonts w:asciiTheme="minorHAnsi" w:hAnsiTheme="minorHAnsi" w:cstheme="minorHAnsi"/>
          <w:color w:val="17365D" w:themeColor="text2" w:themeShade="BF"/>
          <w:lang w:eastAsia="cs-CZ"/>
        </w:rPr>
        <w:t>umístěna fotovoltaická elekt</w:t>
      </w:r>
      <w:r w:rsidR="003C5901">
        <w:rPr>
          <w:rFonts w:asciiTheme="minorHAnsi" w:hAnsiTheme="minorHAnsi" w:cstheme="minorHAnsi"/>
          <w:color w:val="17365D" w:themeColor="text2" w:themeShade="BF"/>
          <w:lang w:eastAsia="cs-CZ"/>
        </w:rPr>
        <w:t>r</w:t>
      </w:r>
      <w:r w:rsidR="006B2329">
        <w:rPr>
          <w:rFonts w:asciiTheme="minorHAnsi" w:hAnsiTheme="minorHAnsi" w:cstheme="minorHAnsi"/>
          <w:color w:val="17365D" w:themeColor="text2" w:themeShade="BF"/>
          <w:lang w:eastAsia="cs-CZ"/>
        </w:rPr>
        <w:t>á</w:t>
      </w:r>
      <w:r w:rsidR="003C5901">
        <w:rPr>
          <w:rFonts w:asciiTheme="minorHAnsi" w:hAnsiTheme="minorHAnsi" w:cstheme="minorHAnsi"/>
          <w:color w:val="17365D" w:themeColor="text2" w:themeShade="BF"/>
          <w:lang w:eastAsia="cs-CZ"/>
        </w:rPr>
        <w:t>rna</w:t>
      </w:r>
      <w:r w:rsidR="004819D3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. </w:t>
      </w:r>
    </w:p>
    <w:p w14:paraId="59B18A70" w14:textId="77777777" w:rsidR="00E20F0C" w:rsidRDefault="00E20F0C" w:rsidP="002D046F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</w:p>
    <w:p w14:paraId="6FF03DA3" w14:textId="27A7A6E3" w:rsidR="004819D3" w:rsidRDefault="004819D3" w:rsidP="002D046F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  <w:r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Navržené řešení spočívá v instalaci </w:t>
      </w:r>
      <w:r w:rsidRPr="002D046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 xml:space="preserve">FVE o celkovém výkonu </w:t>
      </w:r>
      <w:r w:rsidR="00D765E1" w:rsidRPr="002D046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99,9 kWp</w:t>
      </w:r>
      <w:r w:rsidR="00A40B03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s využitím konstrukce </w:t>
      </w:r>
      <w:r w:rsidR="00E73357">
        <w:rPr>
          <w:rFonts w:asciiTheme="minorHAnsi" w:hAnsiTheme="minorHAnsi" w:cstheme="minorHAnsi"/>
          <w:color w:val="17365D" w:themeColor="text2" w:themeShade="BF"/>
          <w:lang w:eastAsia="cs-CZ"/>
        </w:rPr>
        <w:t>„</w:t>
      </w:r>
      <w:r w:rsidR="00A40B03">
        <w:rPr>
          <w:rFonts w:asciiTheme="minorHAnsi" w:hAnsiTheme="minorHAnsi" w:cstheme="minorHAnsi"/>
          <w:color w:val="17365D" w:themeColor="text2" w:themeShade="BF"/>
          <w:lang w:eastAsia="cs-CZ"/>
        </w:rPr>
        <w:t>východ-západ</w:t>
      </w:r>
      <w:r w:rsidR="00E73357">
        <w:rPr>
          <w:rFonts w:asciiTheme="minorHAnsi" w:hAnsiTheme="minorHAnsi" w:cstheme="minorHAnsi"/>
          <w:color w:val="17365D" w:themeColor="text2" w:themeShade="BF"/>
          <w:lang w:eastAsia="cs-CZ"/>
        </w:rPr>
        <w:t>“ ve sklonu 10°</w:t>
      </w:r>
      <w:r w:rsidR="00AE1A3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. </w:t>
      </w:r>
      <w:r w:rsidR="00AA24E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Celkově bude umístěno </w:t>
      </w:r>
      <w:r w:rsidR="00AA24E1" w:rsidRPr="002D046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222 panelů</w:t>
      </w:r>
      <w:r w:rsidR="00AA24E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o jednotkovém výkonu </w:t>
      </w:r>
      <w:r w:rsidR="00AA24E1" w:rsidRPr="002D046F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450 Wp</w:t>
      </w:r>
      <w:r w:rsidR="00AA24E1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2B52ED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FVE bude doplněna bateriovým uložištěm o kapacitě </w:t>
      </w:r>
      <w:r w:rsidR="002B52ED" w:rsidRPr="00667BCD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99</w:t>
      </w:r>
      <w:r w:rsidR="00667BCD" w:rsidRPr="00667BCD"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  <w:t>,9 kWh</w:t>
      </w:r>
      <w:r w:rsidR="00667BCD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AA24E1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AE1A30">
        <w:rPr>
          <w:rFonts w:asciiTheme="minorHAnsi" w:hAnsiTheme="minorHAnsi" w:cstheme="minorHAnsi"/>
          <w:color w:val="17365D" w:themeColor="text2" w:themeShade="BF"/>
          <w:lang w:eastAsia="cs-CZ"/>
        </w:rPr>
        <w:t>Vyrobená elektřina bude částečně</w:t>
      </w:r>
      <w:r w:rsidR="00EE7414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spotřebována přímo v objektu </w:t>
      </w:r>
      <w:r w:rsidR="00EE7414" w:rsidRPr="009D784D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a </w:t>
      </w:r>
      <w:r w:rsidR="00502EFE">
        <w:rPr>
          <w:rFonts w:asciiTheme="minorHAnsi" w:hAnsiTheme="minorHAnsi" w:cstheme="minorHAnsi"/>
          <w:color w:val="17365D" w:themeColor="text2" w:themeShade="BF"/>
          <w:lang w:eastAsia="cs-CZ"/>
        </w:rPr>
        <w:t>zároveň z větší části</w:t>
      </w:r>
      <w:r w:rsidR="007062FA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B4427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využita pro </w:t>
      </w:r>
      <w:r w:rsidR="00E80638" w:rsidRPr="009D784D">
        <w:rPr>
          <w:rFonts w:asciiTheme="minorHAnsi" w:hAnsiTheme="minorHAnsi" w:cstheme="minorHAnsi"/>
          <w:color w:val="17365D" w:themeColor="text2" w:themeShade="BF"/>
          <w:lang w:eastAsia="cs-CZ"/>
        </w:rPr>
        <w:t>spotřeb</w:t>
      </w:r>
      <w:r w:rsidR="00B4427B">
        <w:rPr>
          <w:rFonts w:asciiTheme="minorHAnsi" w:hAnsiTheme="minorHAnsi" w:cstheme="minorHAnsi"/>
          <w:color w:val="17365D" w:themeColor="text2" w:themeShade="BF"/>
          <w:lang w:eastAsia="cs-CZ"/>
        </w:rPr>
        <w:t>u</w:t>
      </w:r>
      <w:r w:rsidR="00E80638" w:rsidRPr="009D784D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sousedního objektu</w:t>
      </w:r>
      <w:r w:rsidR="009D784D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(p</w:t>
      </w:r>
      <w:r w:rsidR="00AD49F8" w:rsidRPr="009D784D">
        <w:rPr>
          <w:rFonts w:asciiTheme="minorHAnsi" w:hAnsiTheme="minorHAnsi" w:cstheme="minorHAnsi"/>
          <w:color w:val="17365D" w:themeColor="text2" w:themeShade="BF"/>
          <w:lang w:eastAsia="cs-CZ"/>
        </w:rPr>
        <w:t>odmínka jednoho předávacího místa je splněna</w:t>
      </w:r>
      <w:r w:rsidR="009D784D">
        <w:rPr>
          <w:rFonts w:asciiTheme="minorHAnsi" w:hAnsiTheme="minorHAnsi" w:cstheme="minorHAnsi"/>
          <w:color w:val="17365D" w:themeColor="text2" w:themeShade="BF"/>
          <w:lang w:eastAsia="cs-CZ"/>
        </w:rPr>
        <w:t>)</w:t>
      </w:r>
      <w:r w:rsidR="00AD49F8" w:rsidRPr="009D784D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6C612F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Vzhledem k určitému stupni zastínění instalovaných panelů budou použity optimizery výkonu</w:t>
      </w:r>
      <w:r w:rsidR="002D046F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225186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pro každý panel, případně </w:t>
      </w:r>
      <w:r w:rsidR="000C51BA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společný optimizer pro </w:t>
      </w:r>
      <w:r w:rsidR="00225186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max. </w:t>
      </w:r>
      <w:r w:rsidR="000C51BA">
        <w:rPr>
          <w:rFonts w:asciiTheme="minorHAnsi" w:hAnsiTheme="minorHAnsi" w:cstheme="minorHAnsi"/>
          <w:color w:val="17365D" w:themeColor="text2" w:themeShade="BF"/>
          <w:lang w:eastAsia="cs-CZ"/>
        </w:rPr>
        <w:t>pro dva panely</w:t>
      </w:r>
      <w:r w:rsidR="00916EF6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</w:p>
    <w:p w14:paraId="514C344C" w14:textId="77777777" w:rsidR="00E20F0C" w:rsidRDefault="00E20F0C" w:rsidP="002D046F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</w:p>
    <w:p w14:paraId="4298E1F3" w14:textId="79A8D264" w:rsidR="00441FE0" w:rsidRDefault="00441FE0" w:rsidP="002D046F">
      <w:pPr>
        <w:widowControl/>
        <w:suppressAutoHyphens/>
        <w:autoSpaceDE/>
        <w:autoSpaceDN/>
        <w:spacing w:line="312" w:lineRule="auto"/>
        <w:contextualSpacing/>
        <w:jc w:val="both"/>
        <w:rPr>
          <w:rFonts w:asciiTheme="minorHAnsi" w:hAnsiTheme="minorHAnsi" w:cstheme="minorHAnsi"/>
          <w:color w:val="17365D" w:themeColor="text2" w:themeShade="BF"/>
          <w:lang w:eastAsia="cs-CZ"/>
        </w:rPr>
      </w:pPr>
      <w:r>
        <w:rPr>
          <w:rFonts w:asciiTheme="minorHAnsi" w:hAnsiTheme="minorHAnsi" w:cstheme="minorHAnsi"/>
          <w:color w:val="17365D" w:themeColor="text2" w:themeShade="BF"/>
          <w:lang w:eastAsia="cs-CZ"/>
        </w:rPr>
        <w:t>FVE bude splňovat vše</w:t>
      </w:r>
      <w:r w:rsidR="003F634F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chny </w:t>
      </w:r>
      <w:r w:rsidR="00793289">
        <w:rPr>
          <w:rFonts w:asciiTheme="minorHAnsi" w:hAnsiTheme="minorHAnsi" w:cstheme="minorHAnsi"/>
          <w:color w:val="17365D" w:themeColor="text2" w:themeShade="BF"/>
          <w:lang w:eastAsia="cs-CZ"/>
        </w:rPr>
        <w:t>požadavky a normy</w:t>
      </w:r>
      <w:r w:rsidR="00AE0003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, </w:t>
      </w:r>
      <w:r w:rsidR="007C6767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specifické technické řešení </w:t>
      </w:r>
      <w:r w:rsidR="00AE0003">
        <w:rPr>
          <w:rFonts w:asciiTheme="minorHAnsi" w:hAnsiTheme="minorHAnsi" w:cstheme="minorHAnsi"/>
          <w:color w:val="17365D" w:themeColor="text2" w:themeShade="BF"/>
          <w:lang w:eastAsia="cs-CZ"/>
        </w:rPr>
        <w:t>bud</w:t>
      </w:r>
      <w:r w:rsidR="007C6767">
        <w:rPr>
          <w:rFonts w:asciiTheme="minorHAnsi" w:hAnsiTheme="minorHAnsi" w:cstheme="minorHAnsi"/>
          <w:color w:val="17365D" w:themeColor="text2" w:themeShade="BF"/>
          <w:lang w:eastAsia="cs-CZ"/>
        </w:rPr>
        <w:t>e</w:t>
      </w:r>
      <w:r w:rsidR="00AE0003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určen</w:t>
      </w:r>
      <w:r w:rsidR="007C6767">
        <w:rPr>
          <w:rFonts w:asciiTheme="minorHAnsi" w:hAnsiTheme="minorHAnsi" w:cstheme="minorHAnsi"/>
          <w:color w:val="17365D" w:themeColor="text2" w:themeShade="BF"/>
          <w:lang w:eastAsia="cs-CZ"/>
        </w:rPr>
        <w:t>o</w:t>
      </w:r>
      <w:r w:rsidR="00AE0003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projektovou dokumentací</w:t>
      </w:r>
      <w:r w:rsidR="007A5755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v dalším stupni zpracování projektu</w:t>
      </w:r>
      <w:r w:rsidR="00AE0003">
        <w:rPr>
          <w:rFonts w:asciiTheme="minorHAnsi" w:hAnsiTheme="minorHAnsi" w:cstheme="minorHAnsi"/>
          <w:color w:val="17365D" w:themeColor="text2" w:themeShade="BF"/>
          <w:lang w:eastAsia="cs-CZ"/>
        </w:rPr>
        <w:t>. Vzhledem k instalaci nad 50 kWp bude</w:t>
      </w:r>
      <w:r w:rsidR="00712C1C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7C6767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v rámci realizace </w:t>
      </w:r>
      <w:r w:rsidR="00712C1C">
        <w:rPr>
          <w:rFonts w:asciiTheme="minorHAnsi" w:hAnsiTheme="minorHAnsi" w:cstheme="minorHAnsi"/>
          <w:color w:val="17365D" w:themeColor="text2" w:themeShade="BF"/>
          <w:lang w:eastAsia="cs-CZ"/>
        </w:rPr>
        <w:t>řešeno stavební povolení a také PBŘ, které definuje</w:t>
      </w:r>
      <w:r w:rsidR="00747E5B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</w:t>
      </w:r>
      <w:r w:rsidR="00943D60">
        <w:rPr>
          <w:rFonts w:asciiTheme="minorHAnsi" w:hAnsiTheme="minorHAnsi" w:cstheme="minorHAnsi"/>
          <w:color w:val="17365D" w:themeColor="text2" w:themeShade="BF"/>
          <w:lang w:eastAsia="cs-CZ"/>
        </w:rPr>
        <w:t>přesné požadavky na požární bezpečnost instalace</w:t>
      </w:r>
      <w:r w:rsidR="00C4097C">
        <w:rPr>
          <w:rFonts w:asciiTheme="minorHAnsi" w:hAnsiTheme="minorHAnsi" w:cstheme="minorHAnsi"/>
          <w:color w:val="17365D" w:themeColor="text2" w:themeShade="BF"/>
          <w:lang w:eastAsia="cs-CZ"/>
        </w:rPr>
        <w:t>, včetně zásahových cest</w:t>
      </w:r>
      <w:r w:rsidR="00943D60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  <w:r w:rsidR="00916EF6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 </w:t>
      </w:r>
      <w:r w:rsidR="00865F15">
        <w:rPr>
          <w:rFonts w:asciiTheme="minorHAnsi" w:hAnsiTheme="minorHAnsi" w:cstheme="minorHAnsi"/>
          <w:color w:val="17365D" w:themeColor="text2" w:themeShade="BF"/>
          <w:lang w:eastAsia="cs-CZ"/>
        </w:rPr>
        <w:t>Technologie</w:t>
      </w:r>
      <w:r w:rsidR="00645845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(střídače) budou umístěny v samostatné požárně oddělené technické místnosti. </w:t>
      </w:r>
      <w:r w:rsidR="00916EF6">
        <w:rPr>
          <w:rFonts w:asciiTheme="minorHAnsi" w:hAnsiTheme="minorHAnsi" w:cstheme="minorHAnsi"/>
          <w:color w:val="17365D" w:themeColor="text2" w:themeShade="BF"/>
          <w:lang w:eastAsia="cs-CZ"/>
        </w:rPr>
        <w:t>FVE bude zároveň vybavena optimizery výkonu, zajišťující také</w:t>
      </w:r>
      <w:r w:rsidR="00D46DF0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zvýšenou bezpečnost celé instalace a možnost zajištění bezpečného napětí pod 120 V.</w:t>
      </w:r>
      <w:r w:rsidR="00F824B9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 Zároveň </w:t>
      </w:r>
      <w:r w:rsidR="00B4503E">
        <w:rPr>
          <w:rFonts w:asciiTheme="minorHAnsi" w:hAnsiTheme="minorHAnsi" w:cstheme="minorHAnsi"/>
          <w:color w:val="17365D" w:themeColor="text2" w:themeShade="BF"/>
          <w:lang w:eastAsia="cs-CZ"/>
        </w:rPr>
        <w:t xml:space="preserve">tepelná </w:t>
      </w:r>
      <w:r w:rsidR="00F824B9">
        <w:rPr>
          <w:rFonts w:asciiTheme="minorHAnsi" w:hAnsiTheme="minorHAnsi" w:cstheme="minorHAnsi"/>
          <w:color w:val="17365D" w:themeColor="text2" w:themeShade="BF"/>
          <w:lang w:eastAsia="cs-CZ"/>
        </w:rPr>
        <w:t>izolace střešního pláště bude provedena nehořlavou minerální izolací</w:t>
      </w:r>
      <w:r w:rsidR="00C4097C">
        <w:rPr>
          <w:rFonts w:asciiTheme="minorHAnsi" w:hAnsiTheme="minorHAnsi" w:cstheme="minorHAnsi"/>
          <w:color w:val="17365D" w:themeColor="text2" w:themeShade="BF"/>
          <w:lang w:eastAsia="cs-CZ"/>
        </w:rPr>
        <w:t>.</w:t>
      </w:r>
    </w:p>
    <w:p w14:paraId="46C39082" w14:textId="77777777" w:rsidR="00AC1601" w:rsidRPr="00F94F0F" w:rsidRDefault="00AC1601" w:rsidP="00F94F0F">
      <w:pPr>
        <w:widowControl/>
        <w:suppressAutoHyphens/>
        <w:autoSpaceDE/>
        <w:autoSpaceDN/>
        <w:spacing w:before="120" w:line="312" w:lineRule="auto"/>
        <w:rPr>
          <w:color w:val="2D74B5"/>
          <w:sz w:val="24"/>
          <w:szCs w:val="24"/>
        </w:rPr>
      </w:pPr>
      <w:r w:rsidRPr="00F94F0F">
        <w:rPr>
          <w:color w:val="2D74B5"/>
          <w:sz w:val="24"/>
          <w:szCs w:val="24"/>
        </w:rPr>
        <w:t xml:space="preserve">Položkový rozpočet: </w:t>
      </w:r>
    </w:p>
    <w:p w14:paraId="086619B0" w14:textId="77777777" w:rsidR="00F73BB7" w:rsidRPr="00F73BB7" w:rsidRDefault="00F73BB7" w:rsidP="00AC1601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4"/>
          <w:szCs w:val="4"/>
        </w:rPr>
      </w:pPr>
    </w:p>
    <w:tbl>
      <w:tblPr>
        <w:tblW w:w="906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1"/>
        <w:gridCol w:w="2693"/>
        <w:gridCol w:w="2268"/>
      </w:tblGrid>
      <w:tr w:rsidR="00B9044C" w14:paraId="76912300" w14:textId="77777777" w:rsidTr="00EA1BA8">
        <w:trPr>
          <w:trHeight w:val="452"/>
        </w:trPr>
        <w:tc>
          <w:tcPr>
            <w:tcW w:w="906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8DB3E2" w:themeFill="text2" w:themeFillTint="66"/>
            <w:vAlign w:val="center"/>
            <w:hideMark/>
          </w:tcPr>
          <w:p w14:paraId="48336406" w14:textId="0ACDAE6D" w:rsidR="00B9044C" w:rsidRDefault="00B9044C">
            <w:pPr>
              <w:jc w:val="both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Fotovoltaická </w:t>
            </w:r>
            <w:r w:rsidR="00EA1BA8">
              <w:rPr>
                <w:rFonts w:asciiTheme="minorHAnsi" w:hAnsiTheme="minorHAnsi" w:cstheme="minorHAnsi"/>
                <w:b/>
                <w:bCs/>
                <w:color w:val="000000"/>
              </w:rPr>
              <w:t>elektrárna – náklady</w:t>
            </w:r>
            <w:r w:rsidR="00AE4910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pro instalovaný výkon 99,9 kWp</w:t>
            </w:r>
          </w:p>
        </w:tc>
      </w:tr>
      <w:tr w:rsidR="00BF07FA" w14:paraId="23420F54" w14:textId="77777777" w:rsidTr="00C66483">
        <w:trPr>
          <w:trHeight w:val="392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38F8BBA0" w14:textId="3049DFE2" w:rsidR="00BF07FA" w:rsidRDefault="00BF07FA">
            <w:pPr>
              <w:jc w:val="both"/>
              <w:rPr>
                <w:rFonts w:asciiTheme="minorHAnsi" w:hAnsiTheme="minorHAnsi" w:cstheme="minorHAnsi"/>
                <w:b/>
                <w:bCs/>
                <w:color w:val="000000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4E69EFFE" w14:textId="77777777" w:rsidR="00BF07FA" w:rsidRDefault="00BF07FA" w:rsidP="00B9044C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Cena Kč/kWp nominálně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14:paraId="5128BF5C" w14:textId="2027D397" w:rsidR="00BF07FA" w:rsidRDefault="00BF07FA" w:rsidP="00B9044C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</w:rPr>
              <w:t>Celkem Kč</w:t>
            </w:r>
            <w:r w:rsidR="007A48C3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bez DPH</w:t>
            </w:r>
          </w:p>
        </w:tc>
      </w:tr>
      <w:tr w:rsidR="00060715" w14:paraId="7AF494B5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2DA5D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FV panely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7A69B71" w14:textId="0E8315A2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10 000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DA62C0C" w14:textId="4AEB58DE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999 000</w:t>
            </w:r>
          </w:p>
        </w:tc>
      </w:tr>
      <w:tr w:rsidR="00060715" w14:paraId="2954E735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3F9E77B" w14:textId="3DB1C692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Konstrukce a instalace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hideMark/>
          </w:tcPr>
          <w:p w14:paraId="1E1299D8" w14:textId="104AD19C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14 400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hideMark/>
          </w:tcPr>
          <w:p w14:paraId="4AA4A4D9" w14:textId="47310BFD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1 438 560</w:t>
            </w:r>
          </w:p>
        </w:tc>
      </w:tr>
      <w:tr w:rsidR="00060715" w14:paraId="5B01088E" w14:textId="77777777" w:rsidTr="00C66483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6B5F2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Střídače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D9469F0" w14:textId="52950F4C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3 700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1B0E9AA" w14:textId="1EF3AA83" w:rsidR="00060715" w:rsidRPr="00060715" w:rsidRDefault="00060715" w:rsidP="00060715">
            <w:pPr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</w:rPr>
              <w:t>369 630</w:t>
            </w:r>
          </w:p>
        </w:tc>
      </w:tr>
      <w:tr w:rsidR="00C374B4" w14:paraId="46FD7043" w14:textId="77777777" w:rsidTr="00C374B4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</w:tcPr>
          <w:p w14:paraId="1E0D27BD" w14:textId="47412230" w:rsidR="00C374B4" w:rsidRPr="00060715" w:rsidRDefault="00C374B4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Bate</w:t>
            </w:r>
            <w:r w:rsidR="007B484E">
              <w:rPr>
                <w:rFonts w:asciiTheme="minorHAnsi" w:hAnsiTheme="minorHAnsi" w:cstheme="minorHAnsi"/>
                <w:color w:val="000000"/>
              </w:rPr>
              <w:t>riové uložiště 99,9 kWh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</w:tcPr>
          <w:p w14:paraId="79BA381A" w14:textId="5F5CC5E4" w:rsidR="0006639D" w:rsidRPr="00060715" w:rsidRDefault="0006639D" w:rsidP="0006639D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23 62</w:t>
            </w:r>
            <w:r w:rsidR="005B3D5E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</w:tcPr>
          <w:p w14:paraId="7807315B" w14:textId="0CCE79D8" w:rsidR="00C374B4" w:rsidRPr="00A30619" w:rsidRDefault="00A30619" w:rsidP="00A30619">
            <w:pPr>
              <w:jc w:val="center"/>
              <w:rPr>
                <w:rFonts w:ascii="Calibri" w:eastAsia="Times New Roman" w:hAnsi="Calibri" w:cs="Calibri"/>
                <w:color w:val="0F243E"/>
              </w:rPr>
            </w:pPr>
            <w:r>
              <w:rPr>
                <w:rFonts w:ascii="Calibri" w:hAnsi="Calibri" w:cs="Calibri"/>
                <w:color w:val="0F243E"/>
              </w:rPr>
              <w:t>2 360 000</w:t>
            </w:r>
          </w:p>
        </w:tc>
      </w:tr>
      <w:tr w:rsidR="00060715" w14:paraId="61E621B8" w14:textId="77777777" w:rsidTr="00C374B4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B21BB5" w14:textId="77777777" w:rsidR="00060715" w:rsidRPr="00060715" w:rsidRDefault="00060715" w:rsidP="00060715">
            <w:pPr>
              <w:jc w:val="both"/>
              <w:rPr>
                <w:rFonts w:asciiTheme="minorHAnsi" w:hAnsiTheme="minorHAnsi" w:cstheme="minorHAnsi"/>
                <w:color w:val="000000"/>
              </w:rPr>
            </w:pPr>
            <w:r w:rsidRPr="00060715">
              <w:rPr>
                <w:rFonts w:asciiTheme="minorHAnsi" w:hAnsiTheme="minorHAnsi" w:cstheme="minorHAnsi"/>
                <w:color w:val="000000"/>
              </w:rPr>
              <w:t>Elektro, materiál, ostatní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359C7" w14:textId="6449473C" w:rsidR="00060715" w:rsidRPr="00AD7850" w:rsidRDefault="00AD7850" w:rsidP="00AD7850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  <w:r>
              <w:rPr>
                <w:rFonts w:ascii="Calibri" w:hAnsi="Calibri" w:cs="Calibri"/>
                <w:color w:val="000000"/>
              </w:rPr>
              <w:t> </w:t>
            </w:r>
            <w:r>
              <w:rPr>
                <w:rFonts w:ascii="Calibri" w:hAnsi="Calibri" w:cs="Calibri"/>
                <w:color w:val="000000"/>
              </w:rPr>
              <w:t>800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80435" w14:textId="30FDCBA6" w:rsidR="00060715" w:rsidRPr="00AD7850" w:rsidRDefault="00AD7850" w:rsidP="00AD7850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979</w:t>
            </w:r>
            <w:r>
              <w:rPr>
                <w:rFonts w:ascii="Calibri" w:hAnsi="Calibri" w:cs="Calibri"/>
                <w:color w:val="000000"/>
              </w:rPr>
              <w:t> </w:t>
            </w:r>
            <w:r>
              <w:rPr>
                <w:rFonts w:ascii="Calibri" w:hAnsi="Calibri" w:cs="Calibri"/>
                <w:color w:val="000000"/>
              </w:rPr>
              <w:t>020</w:t>
            </w:r>
          </w:p>
        </w:tc>
      </w:tr>
      <w:tr w:rsidR="00A53ADA" w14:paraId="33938AE6" w14:textId="77777777" w:rsidTr="001C7715">
        <w:trPr>
          <w:trHeight w:val="340"/>
        </w:trPr>
        <w:tc>
          <w:tcPr>
            <w:tcW w:w="4101" w:type="dxa"/>
            <w:tcBorders>
              <w:top w:val="single" w:sz="8" w:space="0" w:color="auto"/>
              <w:left w:val="single" w:sz="8" w:space="0" w:color="auto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4A88016" w14:textId="65078D83" w:rsidR="00A53ADA" w:rsidRPr="00060715" w:rsidRDefault="00A53ADA" w:rsidP="00A53ADA">
            <w:pPr>
              <w:jc w:val="both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060715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Celkem </w:t>
            </w:r>
            <w:r>
              <w:rPr>
                <w:rFonts w:asciiTheme="minorHAnsi" w:hAnsiTheme="minorHAnsi" w:cstheme="minorHAnsi"/>
                <w:b/>
                <w:bCs/>
                <w:color w:val="000000"/>
              </w:rPr>
              <w:t>Kč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4E46796" w14:textId="4DB933BA" w:rsidR="00A53ADA" w:rsidRPr="00703243" w:rsidRDefault="00A53ADA" w:rsidP="00A53ADA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61 523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966B0A5" w14:textId="5111FD77" w:rsidR="00A53ADA" w:rsidRPr="00703243" w:rsidRDefault="00A53ADA" w:rsidP="00A53ADA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6 146 148</w:t>
            </w:r>
          </w:p>
        </w:tc>
      </w:tr>
      <w:tr w:rsidR="007A48C3" w14:paraId="515D6292" w14:textId="77777777" w:rsidTr="0083732B">
        <w:trPr>
          <w:trHeight w:val="340"/>
        </w:trPr>
        <w:tc>
          <w:tcPr>
            <w:tcW w:w="679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D1669E8" w14:textId="452B1F4F" w:rsidR="007A48C3" w:rsidRPr="00060715" w:rsidRDefault="007A48C3" w:rsidP="007A48C3">
            <w:pPr>
              <w:rPr>
                <w:rFonts w:asciiTheme="minorHAnsi" w:hAnsiTheme="minorHAnsi" w:cstheme="minorHAnsi"/>
              </w:rPr>
            </w:pP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Celkem </w:t>
            </w:r>
            <w:r w:rsidR="00CC2CA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 xml:space="preserve">Kč </w:t>
            </w:r>
            <w:r w:rsidRPr="003033A8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cs-CZ"/>
              </w:rPr>
              <w:t>včetně DPH 21 %</w:t>
            </w:r>
          </w:p>
        </w:tc>
        <w:tc>
          <w:tcPr>
            <w:tcW w:w="22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4FE9A4A0" w14:textId="0FF4F75D" w:rsidR="007A48C3" w:rsidRPr="00A53ADA" w:rsidRDefault="00A53ADA" w:rsidP="00A53ADA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A53ADA">
              <w:rPr>
                <w:rFonts w:ascii="Calibri" w:hAnsi="Calibri" w:cs="Calibri"/>
                <w:b/>
                <w:bCs/>
                <w:color w:val="000000"/>
              </w:rPr>
              <w:t>7 436</w:t>
            </w:r>
            <w:r w:rsidRPr="00A53ADA">
              <w:rPr>
                <w:rFonts w:ascii="Calibri" w:hAnsi="Calibri" w:cs="Calibri"/>
                <w:b/>
                <w:bCs/>
                <w:color w:val="000000"/>
              </w:rPr>
              <w:t> </w:t>
            </w:r>
            <w:r w:rsidRPr="00A53ADA">
              <w:rPr>
                <w:rFonts w:ascii="Calibri" w:hAnsi="Calibri" w:cs="Calibri"/>
                <w:b/>
                <w:bCs/>
                <w:color w:val="000000"/>
              </w:rPr>
              <w:t>839</w:t>
            </w:r>
          </w:p>
        </w:tc>
      </w:tr>
    </w:tbl>
    <w:p w14:paraId="0D8A5369" w14:textId="2B08FDB6" w:rsidR="00DE0DD2" w:rsidRDefault="00DE0DD2" w:rsidP="00DE0DD2">
      <w:pPr>
        <w:pStyle w:val="Titulek"/>
      </w:pPr>
      <w:r>
        <w:t xml:space="preserve">Tabulka </w:t>
      </w:r>
      <w:r>
        <w:fldChar w:fldCharType="begin"/>
      </w:r>
      <w:r>
        <w:instrText xml:space="preserve"> SEQ Tabulka \* ARABIC </w:instrText>
      </w:r>
      <w:r>
        <w:fldChar w:fldCharType="separate"/>
      </w:r>
      <w:r w:rsidR="0030465D">
        <w:rPr>
          <w:noProof/>
        </w:rPr>
        <w:t>2</w:t>
      </w:r>
      <w:r>
        <w:fldChar w:fldCharType="end"/>
      </w:r>
      <w:r>
        <w:t xml:space="preserve"> Náklady fotovoltaické elektrárny</w:t>
      </w:r>
    </w:p>
    <w:p w14:paraId="15CEA057" w14:textId="77777777" w:rsidR="00DE0DD2" w:rsidRDefault="00DE0DD2">
      <w:pPr>
        <w:rPr>
          <w:i/>
          <w:iCs/>
          <w:color w:val="1F497D" w:themeColor="text2"/>
          <w:sz w:val="18"/>
          <w:szCs w:val="18"/>
        </w:rPr>
      </w:pPr>
      <w:r>
        <w:br w:type="page"/>
      </w:r>
    </w:p>
    <w:p w14:paraId="7DBDF019" w14:textId="60A463B4" w:rsidR="00093279" w:rsidRDefault="00093279" w:rsidP="00093279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  <w:r>
        <w:rPr>
          <w:b/>
          <w:bCs/>
          <w:color w:val="2D74B5"/>
          <w:sz w:val="24"/>
          <w:szCs w:val="24"/>
        </w:rPr>
        <w:lastRenderedPageBreak/>
        <w:t>Celkové náklady projektu</w:t>
      </w:r>
      <w:r w:rsidRPr="00CA2F40">
        <w:rPr>
          <w:b/>
          <w:bCs/>
          <w:color w:val="2D74B5"/>
          <w:sz w:val="24"/>
          <w:szCs w:val="24"/>
        </w:rPr>
        <w:t>:</w:t>
      </w:r>
    </w:p>
    <w:p w14:paraId="11C52205" w14:textId="77777777" w:rsidR="002C373D" w:rsidRDefault="002C373D" w:rsidP="00093279">
      <w:pPr>
        <w:widowControl/>
        <w:suppressAutoHyphens/>
        <w:autoSpaceDE/>
        <w:autoSpaceDN/>
        <w:spacing w:line="312" w:lineRule="auto"/>
        <w:contextualSpacing/>
        <w:rPr>
          <w:b/>
          <w:bCs/>
          <w:color w:val="2D74B5"/>
          <w:sz w:val="24"/>
          <w:szCs w:val="24"/>
        </w:rPr>
      </w:pPr>
    </w:p>
    <w:tbl>
      <w:tblPr>
        <w:tblW w:w="769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12"/>
        <w:gridCol w:w="1880"/>
      </w:tblGrid>
      <w:tr w:rsidR="00BB3007" w:rsidRPr="00BB3007" w14:paraId="10176698" w14:textId="77777777" w:rsidTr="00A844BE">
        <w:trPr>
          <w:trHeight w:val="315"/>
          <w:jc w:val="center"/>
        </w:trPr>
        <w:tc>
          <w:tcPr>
            <w:tcW w:w="58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15D4BA92" w14:textId="77777777" w:rsidR="00BB3007" w:rsidRPr="00A844BE" w:rsidRDefault="00BB3007" w:rsidP="00BB3007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A844BE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Opatření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BC2E6"/>
            <w:noWrap/>
            <w:vAlign w:val="center"/>
            <w:hideMark/>
          </w:tcPr>
          <w:p w14:paraId="1D06271E" w14:textId="77777777" w:rsidR="00BB3007" w:rsidRPr="00A844BE" w:rsidRDefault="00BB3007" w:rsidP="00BB3007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A844BE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Cena Kč</w:t>
            </w:r>
          </w:p>
        </w:tc>
      </w:tr>
      <w:tr w:rsidR="00BB3007" w:rsidRPr="00BB3007" w14:paraId="735F976A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78DA3" w14:textId="77777777" w:rsidR="00BB3007" w:rsidRPr="00BB3007" w:rsidRDefault="00BB3007" w:rsidP="00BB3007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Stavební náklady 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9DCD" w14:textId="77777777" w:rsidR="00BB3007" w:rsidRPr="00BB3007" w:rsidRDefault="00BB3007" w:rsidP="00BB3007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16 051 402 </w:t>
            </w:r>
          </w:p>
        </w:tc>
      </w:tr>
      <w:tr w:rsidR="00BB3007" w:rsidRPr="00BB3007" w14:paraId="5FD7395C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540A476" w14:textId="2D2937F7" w:rsidR="00BB3007" w:rsidRPr="00BB3007" w:rsidRDefault="00BB3007" w:rsidP="00BB3007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Instalace FVE 99,9 kWp</w:t>
            </w:r>
            <w:r w:rsidR="00926C07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, včetně akumulace </w:t>
            </w:r>
            <w:r w:rsidR="00A844BE">
              <w:rPr>
                <w:rFonts w:ascii="Calibri" w:eastAsia="Times New Roman" w:hAnsi="Calibri" w:cs="Calibri"/>
                <w:color w:val="222B35"/>
                <w:lang w:eastAsia="cs-CZ"/>
              </w:rPr>
              <w:t>99,9 kWh</w:t>
            </w:r>
            <w:r w:rsidR="00E52C2F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 </w:t>
            </w:r>
            <w:r w:rsidR="00E52C2F"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center"/>
            <w:hideMark/>
          </w:tcPr>
          <w:p w14:paraId="0BF20C86" w14:textId="50999A3F" w:rsidR="00BB3007" w:rsidRPr="00926C07" w:rsidRDefault="00926C07" w:rsidP="00926C07">
            <w:pPr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5 646 710</w:t>
            </w:r>
          </w:p>
        </w:tc>
      </w:tr>
      <w:tr w:rsidR="003125BC" w:rsidRPr="00BB3007" w14:paraId="519D7BBD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E484DA4" w14:textId="3B40416A" w:rsidR="003125BC" w:rsidRPr="00BB3007" w:rsidRDefault="003125BC" w:rsidP="003125BC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Osvětlení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 w:themeFill="background1"/>
            <w:noWrap/>
            <w:vAlign w:val="center"/>
          </w:tcPr>
          <w:p w14:paraId="46D76DD6" w14:textId="2B1A55C0" w:rsidR="003125BC" w:rsidRPr="00BB3007" w:rsidRDefault="003125BC" w:rsidP="003125BC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 xml:space="preserve">325 000 </w:t>
            </w:r>
          </w:p>
        </w:tc>
      </w:tr>
      <w:tr w:rsidR="003125BC" w:rsidRPr="00BB3007" w14:paraId="0DEE7BDE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B5300C8" w14:textId="77777777" w:rsidR="003125BC" w:rsidRPr="00BB3007" w:rsidRDefault="003125BC" w:rsidP="003125BC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Energetický management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5A51C48F" w14:textId="77777777" w:rsidR="003125BC" w:rsidRPr="00BB3007" w:rsidRDefault="003125BC" w:rsidP="003125BC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color w:val="222B35"/>
                <w:lang w:eastAsia="cs-CZ"/>
              </w:rPr>
              <w:t>85 000</w:t>
            </w:r>
          </w:p>
        </w:tc>
      </w:tr>
      <w:tr w:rsidR="00E205E2" w:rsidRPr="00BB3007" w14:paraId="6F55C6BF" w14:textId="77777777" w:rsidTr="00A844BE">
        <w:trPr>
          <w:trHeight w:val="300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112A5EE" w14:textId="77777777" w:rsidR="00E205E2" w:rsidRPr="00BB3007" w:rsidRDefault="00E205E2" w:rsidP="00E205E2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Celkem bez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BC2E6"/>
            <w:vAlign w:val="center"/>
            <w:hideMark/>
          </w:tcPr>
          <w:p w14:paraId="13744A5E" w14:textId="6B68B42F" w:rsidR="00E205E2" w:rsidRPr="00E205E2" w:rsidRDefault="00E205E2" w:rsidP="00E205E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222B35"/>
                <w:sz w:val="24"/>
                <w:szCs w:val="24"/>
                <w:lang w:eastAsia="cs-CZ"/>
              </w:rPr>
            </w:pPr>
            <w:r w:rsidRPr="00E205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22 108 112</w:t>
            </w:r>
          </w:p>
        </w:tc>
      </w:tr>
      <w:tr w:rsidR="00E205E2" w:rsidRPr="00BB3007" w14:paraId="0FB7FF21" w14:textId="77777777" w:rsidTr="00A844BE">
        <w:trPr>
          <w:trHeight w:val="315"/>
          <w:jc w:val="center"/>
        </w:trPr>
        <w:tc>
          <w:tcPr>
            <w:tcW w:w="581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8B67BFB" w14:textId="77777777" w:rsidR="00E205E2" w:rsidRPr="00BB3007" w:rsidRDefault="00E205E2" w:rsidP="00E205E2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</w:pPr>
            <w:r w:rsidRPr="00BB3007">
              <w:rPr>
                <w:rFonts w:ascii="Calibri" w:eastAsia="Times New Roman" w:hAnsi="Calibri" w:cs="Calibri"/>
                <w:b/>
                <w:bCs/>
                <w:color w:val="222B35"/>
                <w:lang w:eastAsia="cs-CZ"/>
              </w:rPr>
              <w:t>Celkem včetně DPH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BC2E6"/>
            <w:vAlign w:val="center"/>
            <w:hideMark/>
          </w:tcPr>
          <w:p w14:paraId="1BBF29EC" w14:textId="5413027A" w:rsidR="00E205E2" w:rsidRPr="00E205E2" w:rsidRDefault="00E205E2" w:rsidP="00E205E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222B35"/>
                <w:sz w:val="24"/>
                <w:szCs w:val="24"/>
                <w:lang w:eastAsia="cs-CZ"/>
              </w:rPr>
            </w:pPr>
            <w:r w:rsidRPr="00E205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26 750 816</w:t>
            </w:r>
          </w:p>
        </w:tc>
      </w:tr>
    </w:tbl>
    <w:p w14:paraId="0B63E1BD" w14:textId="3D99921E" w:rsidR="00093279" w:rsidRDefault="00C96BD4" w:rsidP="00BB3007">
      <w:pPr>
        <w:pStyle w:val="Titulek"/>
        <w:ind w:left="1440" w:firstLine="720"/>
        <w:rPr>
          <w:b/>
          <w:bCs/>
          <w:color w:val="2D74B5"/>
          <w:sz w:val="24"/>
          <w:szCs w:val="24"/>
        </w:rPr>
      </w:pPr>
      <w:r>
        <w:t xml:space="preserve"> </w:t>
      </w:r>
      <w:r w:rsidR="00DE0DD2">
        <w:t xml:space="preserve">Tabulka </w:t>
      </w:r>
      <w:r w:rsidR="00DE0DD2">
        <w:fldChar w:fldCharType="begin"/>
      </w:r>
      <w:r w:rsidR="00DE0DD2">
        <w:instrText xml:space="preserve"> SEQ Tabulka \* ARABIC </w:instrText>
      </w:r>
      <w:r w:rsidR="00DE0DD2">
        <w:fldChar w:fldCharType="separate"/>
      </w:r>
      <w:r w:rsidR="0030465D">
        <w:rPr>
          <w:noProof/>
        </w:rPr>
        <w:t>3</w:t>
      </w:r>
      <w:r w:rsidR="00DE0DD2">
        <w:fldChar w:fldCharType="end"/>
      </w:r>
      <w:r w:rsidR="00DE0DD2">
        <w:t xml:space="preserve"> </w:t>
      </w:r>
      <w:r w:rsidR="00DE0DD2" w:rsidRPr="00F90FA1">
        <w:t>Celkové náklady projektu</w:t>
      </w:r>
    </w:p>
    <w:p w14:paraId="54F9F77B" w14:textId="77777777" w:rsidR="00430D73" w:rsidRPr="00206E8A" w:rsidRDefault="00430D73">
      <w:pPr>
        <w:rPr>
          <w:rFonts w:asciiTheme="minorHAnsi" w:hAnsiTheme="minorHAnsi" w:cstheme="minorHAnsi"/>
          <w:b/>
          <w:bCs/>
          <w:sz w:val="36"/>
          <w:szCs w:val="36"/>
          <w:lang w:eastAsia="cs-CZ"/>
        </w:rPr>
      </w:pPr>
    </w:p>
    <w:p w14:paraId="01421ECE" w14:textId="77777777" w:rsidR="00B227B7" w:rsidRDefault="00B227B7">
      <w:pPr>
        <w:rPr>
          <w:b/>
          <w:bCs/>
          <w:color w:val="2D74B5"/>
          <w:sz w:val="24"/>
          <w:szCs w:val="24"/>
        </w:rPr>
      </w:pPr>
      <w:bookmarkStart w:id="11" w:name="_Toc155195143"/>
      <w:r>
        <w:rPr>
          <w:b/>
          <w:bCs/>
          <w:color w:val="2D74B5"/>
        </w:rPr>
        <w:br w:type="page"/>
      </w:r>
    </w:p>
    <w:p w14:paraId="6CD4960E" w14:textId="5E872277" w:rsidR="00686ADE" w:rsidRPr="00686ADE" w:rsidRDefault="00686ADE" w:rsidP="00686ADE">
      <w:pPr>
        <w:pStyle w:val="Nadpis1"/>
        <w:tabs>
          <w:tab w:val="left" w:pos="856"/>
        </w:tabs>
        <w:spacing w:before="1"/>
        <w:ind w:left="0" w:right="138" w:firstLine="0"/>
        <w:jc w:val="left"/>
        <w:rPr>
          <w:b/>
          <w:bCs/>
          <w:color w:val="2D74B5"/>
        </w:rPr>
      </w:pPr>
      <w:r>
        <w:rPr>
          <w:b/>
          <w:bCs/>
          <w:color w:val="2D74B5"/>
        </w:rPr>
        <w:lastRenderedPageBreak/>
        <w:t>Soulad s požadavky výzvy a obecnými kri</w:t>
      </w:r>
      <w:r w:rsidR="001A11C4">
        <w:rPr>
          <w:b/>
          <w:bCs/>
          <w:color w:val="2D74B5"/>
        </w:rPr>
        <w:t>térii přijatelnosti</w:t>
      </w:r>
      <w:bookmarkEnd w:id="11"/>
    </w:p>
    <w:p w14:paraId="62979569" w14:textId="77777777" w:rsidR="00C93F31" w:rsidRPr="00ED5F33" w:rsidRDefault="00C93F31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color w:val="17365D" w:themeColor="text2" w:themeShade="BF"/>
          <w:sz w:val="16"/>
          <w:szCs w:val="16"/>
          <w:lang w:eastAsia="cs-CZ"/>
        </w:rPr>
      </w:pPr>
    </w:p>
    <w:p w14:paraId="1DBE212D" w14:textId="54B298AA" w:rsidR="0044533D" w:rsidRPr="00EF392D" w:rsidRDefault="000656F0" w:rsidP="00DB4BEB">
      <w:pPr>
        <w:widowControl/>
        <w:suppressAutoHyphens/>
        <w:autoSpaceDE/>
        <w:autoSpaceDN/>
        <w:spacing w:line="312" w:lineRule="auto"/>
        <w:contextualSpacing/>
        <w:rPr>
          <w:rFonts w:eastAsiaTheme="minorHAnsi"/>
          <w:color w:val="17365D" w:themeColor="text2" w:themeShade="BF"/>
        </w:rPr>
      </w:pPr>
      <w:r w:rsidRPr="00EF392D">
        <w:rPr>
          <w:rFonts w:eastAsiaTheme="minorHAnsi"/>
          <w:color w:val="17365D" w:themeColor="text2" w:themeShade="BF"/>
        </w:rPr>
        <w:t>Pravidla pro žadatele a příjemce podpory sta</w:t>
      </w:r>
      <w:r w:rsidR="00354000" w:rsidRPr="00EF392D">
        <w:rPr>
          <w:rFonts w:eastAsiaTheme="minorHAnsi"/>
          <w:color w:val="17365D" w:themeColor="text2" w:themeShade="BF"/>
        </w:rPr>
        <w:t>novují na podporované konstrukce následující požadavky.</w:t>
      </w:r>
    </w:p>
    <w:p w14:paraId="0E4AA690" w14:textId="0EED056D" w:rsidR="001349C3" w:rsidRPr="00EF392D" w:rsidRDefault="001349C3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sz w:val="12"/>
          <w:szCs w:val="12"/>
          <w:lang w:eastAsia="cs-CZ"/>
        </w:rPr>
      </w:pPr>
    </w:p>
    <w:p w14:paraId="61069B67" w14:textId="77777777" w:rsidR="0044533D" w:rsidRDefault="0044533D" w:rsidP="00DB4BEB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lang w:eastAsia="cs-CZ"/>
        </w:rPr>
      </w:pPr>
      <w:r>
        <w:rPr>
          <w:noProof/>
        </w:rPr>
        <w:drawing>
          <wp:inline distT="0" distB="0" distL="0" distR="0" wp14:anchorId="6CEB06BE" wp14:editId="7234022C">
            <wp:extent cx="5937250" cy="4627880"/>
            <wp:effectExtent l="0" t="0" r="6350" b="1270"/>
            <wp:docPr id="21391865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18657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62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3EE6" w14:textId="77777777" w:rsidR="00046C83" w:rsidRPr="00484E2F" w:rsidRDefault="00046C83" w:rsidP="0061291C">
      <w:pPr>
        <w:pStyle w:val="Default"/>
        <w:spacing w:after="175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Po realizaci projektu musí budova plnit minimálně parametry energetické náročnosti definované § 6 odst. 2 vyhlášky č. 264/2020 Sb., o energetické náročnosti budov. Tento požadavek se netýká památkově chráněných budov v souladu s § 7 odst. 5 zákona č. 406/2000 Sb. ve znění pozdějších předpisů. </w:t>
      </w:r>
    </w:p>
    <w:p w14:paraId="395DE99A" w14:textId="402326C1" w:rsidR="00046C83" w:rsidRPr="00484E2F" w:rsidRDefault="00046C83" w:rsidP="0061291C">
      <w:pPr>
        <w:pStyle w:val="Default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Realizací projektu musí dojít k min. úspoře 30 % primární energie z neobnovitelných zdrojů oproti původnímu stavu. </w:t>
      </w:r>
    </w:p>
    <w:p w14:paraId="620F415A" w14:textId="77777777" w:rsidR="0050614C" w:rsidRPr="00ED5F33" w:rsidRDefault="0050614C" w:rsidP="0061291C">
      <w:pPr>
        <w:widowControl/>
        <w:suppressAutoHyphens/>
        <w:autoSpaceDE/>
        <w:autoSpaceDN/>
        <w:spacing w:line="312" w:lineRule="auto"/>
        <w:contextualSpacing/>
        <w:jc w:val="both"/>
        <w:rPr>
          <w:rFonts w:eastAsiaTheme="minorHAnsi"/>
          <w:color w:val="17365D" w:themeColor="text2" w:themeShade="BF"/>
          <w:sz w:val="16"/>
          <w:szCs w:val="16"/>
        </w:rPr>
      </w:pPr>
    </w:p>
    <w:p w14:paraId="7ACE885E" w14:textId="1E0E14C4" w:rsidR="0050614C" w:rsidRPr="00484E2F" w:rsidRDefault="0050614C" w:rsidP="0061291C">
      <w:pPr>
        <w:pStyle w:val="Default"/>
        <w:jc w:val="both"/>
        <w:rPr>
          <w:color w:val="17365D" w:themeColor="text2" w:themeShade="BF"/>
          <w:sz w:val="22"/>
          <w:szCs w:val="22"/>
        </w:rPr>
      </w:pPr>
      <w:r w:rsidRPr="00484E2F">
        <w:rPr>
          <w:color w:val="17365D" w:themeColor="text2" w:themeShade="BF"/>
          <w:sz w:val="22"/>
          <w:szCs w:val="22"/>
        </w:rPr>
        <w:t xml:space="preserve">Pokud je jedním z opatření projektu zlepšení tepelně technických vlastností obvodových konstrukcí budovy, musí být na objektu proveden zoologický průzkum a na jeho základě zpracován odborný posudek k možnému výskytu synantropních zvláště chráněných druhů živočichů. Pokud je výskyt synantropních zvláště chráněných </w:t>
      </w:r>
      <w:r w:rsidR="0061291C" w:rsidRPr="00484E2F">
        <w:rPr>
          <w:color w:val="17365D" w:themeColor="text2" w:themeShade="BF"/>
          <w:sz w:val="22"/>
          <w:szCs w:val="22"/>
        </w:rPr>
        <w:t xml:space="preserve">druhů živočichů prokázán, je nezbytné jejich sídla (hnízdiště, sezónní úkryty atp.) </w:t>
      </w:r>
      <w:r w:rsidRPr="00484E2F">
        <w:rPr>
          <w:color w:val="17365D" w:themeColor="text2" w:themeShade="BF"/>
          <w:sz w:val="22"/>
          <w:szCs w:val="22"/>
        </w:rPr>
        <w:t xml:space="preserve">zachovat v původní nebo modifikované podobě, případně, pokud charakter stavebních úprav jejich zachování vylučuje, zajistit v odpovídajícím rozsahu jejich náhradu v souladu s ustanoveními zákona č. 114/1992 Sb., o ochraně přírody a krajiny, ve znění pozdějších předpisů a obecně postupovat v souladu s „Metodikou </w:t>
      </w:r>
      <w:r w:rsidRPr="00484E2F">
        <w:rPr>
          <w:color w:val="17365D" w:themeColor="text2" w:themeShade="BF"/>
          <w:sz w:val="22"/>
          <w:szCs w:val="22"/>
        </w:rPr>
        <w:lastRenderedPageBreak/>
        <w:t xml:space="preserve">posuzování staveb z hlediska výskytu obecně a zvláště chráněných synantropních druhů živočichů". </w:t>
      </w:r>
    </w:p>
    <w:p w14:paraId="4BD7CF9A" w14:textId="77777777" w:rsidR="00330DC6" w:rsidRPr="00484E2F" w:rsidRDefault="00330DC6" w:rsidP="00330DC6">
      <w:pPr>
        <w:pStyle w:val="Default"/>
        <w:spacing w:after="84"/>
        <w:rPr>
          <w:b/>
          <w:bCs/>
          <w:color w:val="17365D" w:themeColor="text2" w:themeShade="BF"/>
          <w:sz w:val="22"/>
          <w:szCs w:val="22"/>
        </w:rPr>
      </w:pPr>
      <w:r w:rsidRPr="00484E2F">
        <w:rPr>
          <w:b/>
          <w:bCs/>
          <w:color w:val="17365D" w:themeColor="text2" w:themeShade="BF"/>
          <w:sz w:val="22"/>
          <w:szCs w:val="22"/>
        </w:rPr>
        <w:t xml:space="preserve">V případě realizace fotovoltaických systémů: </w:t>
      </w:r>
    </w:p>
    <w:p w14:paraId="31443564" w14:textId="504E1A3B" w:rsidR="00330DC6" w:rsidRPr="00523233" w:rsidRDefault="00330DC6" w:rsidP="00330DC6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Podporovány mohou být pouze výrobny, ve kterých budou instalovány výhradně fotovoltaické moduly, měniče a akumulátory s nezávisle ověřenými parametry prokázanými certifikáty vydanými akreditovanými certifikačními orgány na základě níže uvedených souborů norem: </w:t>
      </w:r>
    </w:p>
    <w:p w14:paraId="2A48DFF9" w14:textId="77777777" w:rsidR="00685002" w:rsidRDefault="00685002" w:rsidP="0050614C">
      <w:pPr>
        <w:pStyle w:val="Default"/>
        <w:rPr>
          <w:sz w:val="22"/>
          <w:szCs w:val="22"/>
        </w:rPr>
      </w:pPr>
    </w:p>
    <w:p w14:paraId="0A7174B0" w14:textId="5003FD22" w:rsidR="003555B6" w:rsidRDefault="00B60927" w:rsidP="00BD3DD6">
      <w:pPr>
        <w:pStyle w:val="Default"/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219C1250" wp14:editId="4AFA4B31">
            <wp:extent cx="5867400" cy="1252591"/>
            <wp:effectExtent l="0" t="0" r="0" b="5080"/>
            <wp:docPr id="157508886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860" cy="125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D71C4" w14:textId="77777777" w:rsidR="00BD3DD6" w:rsidRPr="00EF392D" w:rsidRDefault="00BD3DD6" w:rsidP="00BD3DD6">
      <w:pPr>
        <w:pStyle w:val="Default"/>
        <w:rPr>
          <w:sz w:val="10"/>
          <w:szCs w:val="10"/>
        </w:rPr>
      </w:pPr>
    </w:p>
    <w:p w14:paraId="6CD23B8D" w14:textId="77777777" w:rsidR="00BD3DD6" w:rsidRPr="00EC0033" w:rsidRDefault="00BD3DD6" w:rsidP="00BD3DD6">
      <w:pPr>
        <w:pStyle w:val="Default"/>
        <w:rPr>
          <w:rFonts w:asciiTheme="minorHAnsi" w:eastAsia="Segoe UI" w:hAnsiTheme="minorHAnsi" w:cstheme="minorHAnsi"/>
          <w:color w:val="17365D" w:themeColor="text2" w:themeShade="BF"/>
          <w:sz w:val="22"/>
          <w:szCs w:val="22"/>
          <w:lang w:eastAsia="cs-CZ"/>
        </w:rPr>
      </w:pPr>
      <w:r w:rsidRPr="00523233">
        <w:rPr>
          <w:color w:val="17365D" w:themeColor="text2" w:themeShade="BF"/>
          <w:sz w:val="22"/>
          <w:szCs w:val="22"/>
        </w:rPr>
        <w:t>Použité fotovoltaické moduly a měniče musí dosahovat minimálně níže uvedených účinností</w:t>
      </w:r>
      <w:r w:rsidRPr="00EC0033">
        <w:rPr>
          <w:rFonts w:asciiTheme="minorHAnsi" w:eastAsia="Segoe UI" w:hAnsiTheme="minorHAnsi" w:cstheme="minorHAnsi"/>
          <w:color w:val="17365D" w:themeColor="text2" w:themeShade="BF"/>
          <w:sz w:val="22"/>
          <w:szCs w:val="22"/>
          <w:lang w:eastAsia="cs-CZ"/>
        </w:rPr>
        <w:t xml:space="preserve">: </w:t>
      </w:r>
    </w:p>
    <w:p w14:paraId="5A017550" w14:textId="244F8EF4" w:rsidR="006948BC" w:rsidRPr="002F2854" w:rsidRDefault="00BD3DD6" w:rsidP="002F2854">
      <w:pPr>
        <w:widowControl/>
        <w:suppressAutoHyphens/>
        <w:autoSpaceDE/>
        <w:autoSpaceDN/>
        <w:spacing w:line="312" w:lineRule="auto"/>
        <w:contextualSpacing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>
        <w:rPr>
          <w:noProof/>
        </w:rPr>
        <w:drawing>
          <wp:inline distT="0" distB="0" distL="0" distR="0" wp14:anchorId="6E58CEFD" wp14:editId="377E6893">
            <wp:extent cx="5937250" cy="1887855"/>
            <wp:effectExtent l="0" t="0" r="6350" b="0"/>
            <wp:docPr id="177570435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70435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88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4DEE" w14:textId="77777777" w:rsidR="002F2854" w:rsidRPr="00EF392D" w:rsidRDefault="002F2854" w:rsidP="002F2854">
      <w:pPr>
        <w:pStyle w:val="Default"/>
        <w:rPr>
          <w:sz w:val="4"/>
          <w:szCs w:val="4"/>
        </w:rPr>
      </w:pPr>
    </w:p>
    <w:p w14:paraId="04FE7128" w14:textId="200AD619" w:rsidR="006948BC" w:rsidRPr="00523233" w:rsidRDefault="006948BC" w:rsidP="002F2854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Při realizaci mohou být použity výhradně komponenty s garantovanou životností: </w:t>
      </w:r>
    </w:p>
    <w:p w14:paraId="3EB0CF77" w14:textId="77777777" w:rsidR="005329FF" w:rsidRPr="005329FF" w:rsidRDefault="005329FF" w:rsidP="002F2854">
      <w:pPr>
        <w:pStyle w:val="Default"/>
        <w:rPr>
          <w:sz w:val="6"/>
          <w:szCs w:val="6"/>
        </w:rPr>
      </w:pPr>
    </w:p>
    <w:p w14:paraId="4496FEAC" w14:textId="0404B1AC" w:rsidR="00E82269" w:rsidRDefault="005329FF" w:rsidP="006948BC">
      <w:pPr>
        <w:widowControl/>
        <w:suppressAutoHyphens/>
        <w:autoSpaceDE/>
        <w:autoSpaceDN/>
        <w:spacing w:line="312" w:lineRule="auto"/>
        <w:contextualSpacing/>
        <w:jc w:val="center"/>
        <w:rPr>
          <w:rFonts w:asciiTheme="minorHAnsi" w:hAnsiTheme="minorHAnsi" w:cstheme="minorHAnsi"/>
          <w:b/>
          <w:bCs/>
          <w:color w:val="17365D" w:themeColor="text2" w:themeShade="BF"/>
          <w:lang w:eastAsia="cs-CZ"/>
        </w:rPr>
      </w:pPr>
      <w:r>
        <w:rPr>
          <w:noProof/>
        </w:rPr>
        <w:drawing>
          <wp:inline distT="0" distB="0" distL="0" distR="0" wp14:anchorId="4320C516" wp14:editId="3FF98D88">
            <wp:extent cx="5937250" cy="2075180"/>
            <wp:effectExtent l="0" t="0" r="6350" b="1270"/>
            <wp:docPr id="66720488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20488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56B05" w14:textId="77777777" w:rsidR="00EC0033" w:rsidRPr="00EF392D" w:rsidRDefault="00EC0033" w:rsidP="00EC0033">
      <w:pPr>
        <w:pStyle w:val="Default"/>
        <w:rPr>
          <w:sz w:val="12"/>
          <w:szCs w:val="12"/>
        </w:rPr>
      </w:pPr>
    </w:p>
    <w:p w14:paraId="75877641" w14:textId="77777777" w:rsidR="00EC0033" w:rsidRPr="00523233" w:rsidRDefault="00EC0033" w:rsidP="00EC0033">
      <w:pPr>
        <w:pStyle w:val="Default"/>
        <w:spacing w:after="204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Instalované měniče musí být vybaveny plynulou, nebo diskrétní řiditelností dodávaného výkonu do elektrizační soustavy umožňující změnu dodávaného výkonu výrobny. </w:t>
      </w:r>
    </w:p>
    <w:p w14:paraId="68D09AD7" w14:textId="769470B3" w:rsidR="00EC0033" w:rsidRDefault="00EC0033" w:rsidP="00EC0033">
      <w:pPr>
        <w:pStyle w:val="Default"/>
        <w:rPr>
          <w:color w:val="17365D" w:themeColor="text2" w:themeShade="BF"/>
          <w:sz w:val="22"/>
          <w:szCs w:val="22"/>
        </w:rPr>
      </w:pPr>
      <w:r w:rsidRPr="00523233">
        <w:rPr>
          <w:color w:val="17365D" w:themeColor="text2" w:themeShade="BF"/>
          <w:sz w:val="22"/>
          <w:szCs w:val="22"/>
        </w:rPr>
        <w:t xml:space="preserve">Podpora na vybudování systému akumulace vyrobené elektřiny může být poskytnuta pouze pro systémy s kapacitou v rozsahu min. 20 % a max. 100 % z teoretické hodinové výroby při instalovaném špičkovém výkonu FVE. </w:t>
      </w:r>
    </w:p>
    <w:p w14:paraId="7C5B694B" w14:textId="77777777" w:rsidR="00484E2F" w:rsidRPr="00523233" w:rsidRDefault="00484E2F" w:rsidP="00EC0033">
      <w:pPr>
        <w:pStyle w:val="Default"/>
        <w:rPr>
          <w:color w:val="17365D" w:themeColor="text2" w:themeShade="BF"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340"/>
      </w:tblGrid>
      <w:tr w:rsidR="00484E2F" w14:paraId="1C3C1536" w14:textId="77777777" w:rsidTr="00484E2F">
        <w:trPr>
          <w:trHeight w:val="518"/>
        </w:trPr>
        <w:tc>
          <w:tcPr>
            <w:tcW w:w="9340" w:type="dxa"/>
            <w:tcBorders>
              <w:top w:val="nil"/>
              <w:left w:val="nil"/>
              <w:bottom w:val="nil"/>
              <w:right w:val="nil"/>
            </w:tcBorders>
            <w:shd w:val="clear" w:color="auto" w:fill="C6D9F1" w:themeFill="text2" w:themeFillTint="33"/>
            <w:vAlign w:val="center"/>
          </w:tcPr>
          <w:p w14:paraId="54AD6D04" w14:textId="550965F9" w:rsidR="00484E2F" w:rsidRPr="00484E2F" w:rsidRDefault="00484E2F" w:rsidP="00484E2F">
            <w:pPr>
              <w:widowControl/>
              <w:suppressAutoHyphens/>
              <w:autoSpaceDE/>
              <w:autoSpaceDN/>
              <w:spacing w:line="312" w:lineRule="auto"/>
              <w:contextualSpacing/>
              <w:jc w:val="center"/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</w:pPr>
            <w:r w:rsidRPr="00484E2F">
              <w:rPr>
                <w:rFonts w:asciiTheme="minorHAnsi" w:hAnsiTheme="minorHAnsi" w:cstheme="minorHAnsi"/>
                <w:b/>
                <w:bCs/>
                <w:color w:val="17365D" w:themeColor="text2" w:themeShade="BF"/>
                <w:sz w:val="24"/>
                <w:szCs w:val="24"/>
                <w:lang w:eastAsia="cs-CZ"/>
              </w:rPr>
              <w:lastRenderedPageBreak/>
              <w:t>Navržená řešení jsou v souladu s podmínkami výzvy a obecnými kritérii přijatelnosti.</w:t>
            </w:r>
          </w:p>
        </w:tc>
      </w:tr>
    </w:tbl>
    <w:p w14:paraId="00BB86FF" w14:textId="605266D2" w:rsidR="00685002" w:rsidRPr="0050614C" w:rsidRDefault="00685002" w:rsidP="0050614C">
      <w:pPr>
        <w:pStyle w:val="Default"/>
        <w:rPr>
          <w:sz w:val="22"/>
          <w:szCs w:val="22"/>
        </w:rPr>
        <w:sectPr w:rsidR="00685002" w:rsidRPr="0050614C" w:rsidSect="00A67F08">
          <w:pgSz w:w="11910" w:h="16840"/>
          <w:pgMar w:top="1860" w:right="1280" w:bottom="840" w:left="1280" w:header="708" w:footer="657" w:gutter="0"/>
          <w:cols w:space="708"/>
        </w:sectPr>
      </w:pPr>
    </w:p>
    <w:p w14:paraId="501E8CFA" w14:textId="5A1ABE63" w:rsidR="00032E89" w:rsidRDefault="00032E89" w:rsidP="00032E89">
      <w:pPr>
        <w:pStyle w:val="Nadpis1"/>
        <w:tabs>
          <w:tab w:val="left" w:pos="856"/>
        </w:tabs>
        <w:spacing w:before="1"/>
        <w:ind w:right="138" w:firstLine="0"/>
        <w:jc w:val="left"/>
      </w:pPr>
    </w:p>
    <w:p w14:paraId="6D6CD351" w14:textId="4F06B8F3" w:rsidR="001C091B" w:rsidRPr="00677486" w:rsidRDefault="00616D12" w:rsidP="002530C2">
      <w:pPr>
        <w:pStyle w:val="Nadpis1"/>
        <w:numPr>
          <w:ilvl w:val="0"/>
          <w:numId w:val="1"/>
        </w:numPr>
        <w:tabs>
          <w:tab w:val="left" w:pos="856"/>
        </w:tabs>
        <w:spacing w:before="1"/>
        <w:ind w:right="138" w:firstLine="0"/>
      </w:pPr>
      <w:bookmarkStart w:id="12" w:name="_Toc155195144"/>
      <w:r>
        <w:rPr>
          <w:noProof/>
        </w:rPr>
        <w:drawing>
          <wp:anchor distT="0" distB="0" distL="114300" distR="114300" simplePos="0" relativeHeight="251659286" behindDoc="0" locked="0" layoutInCell="1" allowOverlap="1" wp14:anchorId="7FD2EA43" wp14:editId="392A5B73">
            <wp:simplePos x="0" y="0"/>
            <wp:positionH relativeFrom="column">
              <wp:posOffset>362585</wp:posOffset>
            </wp:positionH>
            <wp:positionV relativeFrom="paragraph">
              <wp:posOffset>231140</wp:posOffset>
            </wp:positionV>
            <wp:extent cx="7915275" cy="5477510"/>
            <wp:effectExtent l="0" t="0" r="9525" b="8890"/>
            <wp:wrapThrough wrapText="bothSides">
              <wp:wrapPolygon edited="0">
                <wp:start x="0" y="0"/>
                <wp:lineTo x="0" y="21560"/>
                <wp:lineTo x="21574" y="21560"/>
                <wp:lineTo x="21574" y="0"/>
                <wp:lineTo x="0" y="0"/>
              </wp:wrapPolygon>
            </wp:wrapThrough>
            <wp:docPr id="19370753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075352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5275" cy="5477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74DA" w:rsidRPr="002530C2">
        <w:rPr>
          <w:color w:val="2D74B5"/>
        </w:rPr>
        <w:t>Popis nového stavebně/technologického řešení budovy a jejich konstrukčních částí (</w:t>
      </w:r>
      <w:r w:rsidR="00ED74DA" w:rsidRPr="002530C2">
        <w:rPr>
          <w:b/>
          <w:color w:val="2D74B5"/>
        </w:rPr>
        <w:t>výkresová část</w:t>
      </w:r>
      <w:r w:rsidR="00ED74DA" w:rsidRPr="002530C2">
        <w:rPr>
          <w:color w:val="2D74B5"/>
        </w:rPr>
        <w:t>)</w:t>
      </w:r>
      <w:bookmarkEnd w:id="12"/>
    </w:p>
    <w:p w14:paraId="1F349780" w14:textId="38078812" w:rsidR="00570273" w:rsidRDefault="00570273" w:rsidP="00616D12">
      <w:pPr>
        <w:rPr>
          <w:sz w:val="20"/>
        </w:rPr>
      </w:pPr>
    </w:p>
    <w:p w14:paraId="06E18156" w14:textId="70701F53" w:rsidR="004D6BDC" w:rsidRDefault="004D6BDC">
      <w:pPr>
        <w:rPr>
          <w:sz w:val="20"/>
        </w:rPr>
      </w:pPr>
    </w:p>
    <w:p w14:paraId="0042A93A" w14:textId="77777777" w:rsidR="00852B8A" w:rsidRDefault="00852B8A" w:rsidP="006214AD">
      <w:pPr>
        <w:jc w:val="center"/>
        <w:rPr>
          <w:noProof/>
        </w:rPr>
      </w:pPr>
    </w:p>
    <w:p w14:paraId="14D80418" w14:textId="4CD6AE25" w:rsidR="006214AD" w:rsidRDefault="00B905F4" w:rsidP="006214AD">
      <w:pPr>
        <w:jc w:val="center"/>
        <w:rPr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0310" behindDoc="0" locked="0" layoutInCell="1" allowOverlap="1" wp14:anchorId="62E3AAB7" wp14:editId="4ACFFCC4">
            <wp:simplePos x="0" y="0"/>
            <wp:positionH relativeFrom="column">
              <wp:posOffset>210602</wp:posOffset>
            </wp:positionH>
            <wp:positionV relativeFrom="paragraph">
              <wp:posOffset>58420</wp:posOffset>
            </wp:positionV>
            <wp:extent cx="8553450" cy="5841015"/>
            <wp:effectExtent l="0" t="0" r="0" b="7620"/>
            <wp:wrapThrough wrapText="bothSides">
              <wp:wrapPolygon edited="0">
                <wp:start x="0" y="0"/>
                <wp:lineTo x="0" y="21558"/>
                <wp:lineTo x="21552" y="21558"/>
                <wp:lineTo x="21552" y="0"/>
                <wp:lineTo x="0" y="0"/>
              </wp:wrapPolygon>
            </wp:wrapThrough>
            <wp:docPr id="17900743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074375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3450" cy="5841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7C3BC" w14:textId="2A9883AC" w:rsidR="008F743B" w:rsidRPr="00E01BC0" w:rsidRDefault="008F743B" w:rsidP="006214AD">
      <w:pPr>
        <w:jc w:val="center"/>
        <w:rPr>
          <w:sz w:val="16"/>
          <w:szCs w:val="16"/>
        </w:rPr>
      </w:pPr>
    </w:p>
    <w:p w14:paraId="25E50CD5" w14:textId="4A9B6D70" w:rsidR="000A472A" w:rsidRDefault="000A472A" w:rsidP="006214AD">
      <w:pPr>
        <w:jc w:val="center"/>
        <w:rPr>
          <w:noProof/>
        </w:rPr>
      </w:pPr>
    </w:p>
    <w:p w14:paraId="11A8AB18" w14:textId="47C2427F" w:rsidR="00E01BC0" w:rsidRDefault="00B95817" w:rsidP="006214AD">
      <w:pPr>
        <w:jc w:val="center"/>
        <w:rPr>
          <w:sz w:val="20"/>
        </w:rPr>
      </w:pPr>
      <w:r>
        <w:rPr>
          <w:noProof/>
        </w:rPr>
        <w:drawing>
          <wp:anchor distT="0" distB="0" distL="114300" distR="114300" simplePos="0" relativeHeight="251661334" behindDoc="0" locked="0" layoutInCell="1" allowOverlap="1" wp14:anchorId="6EBAFAD5" wp14:editId="55C383E7">
            <wp:simplePos x="0" y="0"/>
            <wp:positionH relativeFrom="column">
              <wp:posOffset>572135</wp:posOffset>
            </wp:positionH>
            <wp:positionV relativeFrom="paragraph">
              <wp:posOffset>-274320</wp:posOffset>
            </wp:positionV>
            <wp:extent cx="8141970" cy="5876925"/>
            <wp:effectExtent l="0" t="0" r="0" b="9525"/>
            <wp:wrapThrough wrapText="bothSides">
              <wp:wrapPolygon edited="0">
                <wp:start x="0" y="0"/>
                <wp:lineTo x="0" y="21565"/>
                <wp:lineTo x="21529" y="21565"/>
                <wp:lineTo x="21529" y="0"/>
                <wp:lineTo x="0" y="0"/>
              </wp:wrapPolygon>
            </wp:wrapThrough>
            <wp:docPr id="12755494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54940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0BC30D" w14:textId="642687E7" w:rsidR="00307AE1" w:rsidRPr="00A9439A" w:rsidRDefault="00307AE1" w:rsidP="00307AE1">
      <w:pPr>
        <w:jc w:val="center"/>
        <w:rPr>
          <w:noProof/>
          <w:sz w:val="16"/>
          <w:szCs w:val="16"/>
        </w:rPr>
      </w:pPr>
    </w:p>
    <w:p w14:paraId="7138BB50" w14:textId="77777777" w:rsidR="000765D0" w:rsidRDefault="000765D0" w:rsidP="00307AE1">
      <w:pPr>
        <w:jc w:val="center"/>
        <w:rPr>
          <w:noProof/>
        </w:rPr>
      </w:pPr>
    </w:p>
    <w:p w14:paraId="0F53C6BC" w14:textId="4E5463C6" w:rsidR="00BA20FC" w:rsidRDefault="00957856" w:rsidP="00307AE1">
      <w:pPr>
        <w:jc w:val="center"/>
        <w:rPr>
          <w:sz w:val="20"/>
        </w:rPr>
      </w:pPr>
      <w:r>
        <w:rPr>
          <w:noProof/>
        </w:rPr>
        <w:lastRenderedPageBreak/>
        <w:drawing>
          <wp:anchor distT="0" distB="0" distL="114300" distR="114300" simplePos="0" relativeHeight="251662358" behindDoc="0" locked="0" layoutInCell="1" allowOverlap="1" wp14:anchorId="1903EB2D" wp14:editId="73296971">
            <wp:simplePos x="0" y="0"/>
            <wp:positionH relativeFrom="column">
              <wp:posOffset>514985</wp:posOffset>
            </wp:positionH>
            <wp:positionV relativeFrom="paragraph">
              <wp:posOffset>46355</wp:posOffset>
            </wp:positionV>
            <wp:extent cx="8225943" cy="5877560"/>
            <wp:effectExtent l="0" t="0" r="3810" b="8890"/>
            <wp:wrapThrough wrapText="bothSides">
              <wp:wrapPolygon edited="0">
                <wp:start x="0" y="0"/>
                <wp:lineTo x="0" y="21563"/>
                <wp:lineTo x="21560" y="21563"/>
                <wp:lineTo x="21560" y="0"/>
                <wp:lineTo x="0" y="0"/>
              </wp:wrapPolygon>
            </wp:wrapThrough>
            <wp:docPr id="15405465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546552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5943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3BDC53" w14:textId="0787D36E" w:rsidR="00496EBC" w:rsidRPr="00A9439A" w:rsidRDefault="00496EBC" w:rsidP="00307AE1">
      <w:pPr>
        <w:jc w:val="center"/>
        <w:rPr>
          <w:noProof/>
          <w:sz w:val="16"/>
          <w:szCs w:val="16"/>
        </w:rPr>
      </w:pPr>
    </w:p>
    <w:p w14:paraId="5DA1CB1E" w14:textId="6617E28F" w:rsidR="00CF69FE" w:rsidRDefault="00CF69FE" w:rsidP="00A9439A">
      <w:pPr>
        <w:jc w:val="center"/>
        <w:rPr>
          <w:noProof/>
        </w:rPr>
      </w:pPr>
    </w:p>
    <w:p w14:paraId="4C215380" w14:textId="3D5B8262" w:rsidR="00BA20FC" w:rsidRDefault="00FD05B3" w:rsidP="00A9439A">
      <w:pPr>
        <w:jc w:val="center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421CB57A" wp14:editId="211A2F35">
            <wp:extent cx="8212739" cy="5877560"/>
            <wp:effectExtent l="0" t="0" r="0" b="8890"/>
            <wp:docPr id="209922052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20525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2739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E8DB4" w14:textId="3F40AF11" w:rsidR="00A9439A" w:rsidRDefault="00A9439A" w:rsidP="00A9439A">
      <w:pPr>
        <w:jc w:val="center"/>
        <w:rPr>
          <w:sz w:val="20"/>
        </w:rPr>
        <w:sectPr w:rsidR="00A9439A" w:rsidSect="00A67F08">
          <w:pgSz w:w="16840" w:h="11910" w:orient="landscape"/>
          <w:pgMar w:top="1281" w:right="1860" w:bottom="1281" w:left="839" w:header="709" w:footer="658" w:gutter="0"/>
          <w:cols w:space="708"/>
        </w:sectPr>
      </w:pPr>
    </w:p>
    <w:p w14:paraId="542451F0" w14:textId="77777777" w:rsidR="00B47EFE" w:rsidRDefault="004D277A" w:rsidP="00B47EFE">
      <w:pPr>
        <w:pStyle w:val="Zkladntext"/>
        <w:keepNext/>
        <w:jc w:val="center"/>
      </w:pPr>
      <w:r>
        <w:rPr>
          <w:noProof/>
        </w:rPr>
        <w:lastRenderedPageBreak/>
        <w:drawing>
          <wp:inline distT="0" distB="0" distL="0" distR="0" wp14:anchorId="3C791B22" wp14:editId="1E460765">
            <wp:extent cx="5932449" cy="2895600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4599" cy="289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EA59E" w14:textId="6391F96D" w:rsidR="00432177" w:rsidRDefault="00B47EFE" w:rsidP="00B47EFE">
      <w:pPr>
        <w:pStyle w:val="Titulek"/>
        <w:jc w:val="center"/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30465D">
        <w:rPr>
          <w:noProof/>
        </w:rPr>
        <w:t>12</w:t>
      </w:r>
      <w:r>
        <w:fldChar w:fldCharType="end"/>
      </w:r>
      <w:r>
        <w:t xml:space="preserve"> Vizualizace instalace FVE o výkonu 99,9 kWp na budově</w:t>
      </w:r>
    </w:p>
    <w:p w14:paraId="21CB56DF" w14:textId="77777777" w:rsidR="00697CBE" w:rsidRDefault="00697CBE" w:rsidP="00697CBE"/>
    <w:p w14:paraId="5FF8030B" w14:textId="77777777" w:rsidR="00976555" w:rsidRPr="00697CBE" w:rsidRDefault="00976555" w:rsidP="00697CBE"/>
    <w:p w14:paraId="0F90F01A" w14:textId="77777777" w:rsidR="00697CBE" w:rsidRDefault="00BF218B" w:rsidP="00697CBE">
      <w:pPr>
        <w:keepNext/>
      </w:pPr>
      <w:r>
        <w:rPr>
          <w:noProof/>
        </w:rPr>
        <w:drawing>
          <wp:inline distT="0" distB="0" distL="0" distR="0" wp14:anchorId="103A6959" wp14:editId="7E907227">
            <wp:extent cx="5937250" cy="3247390"/>
            <wp:effectExtent l="0" t="0" r="6350" b="0"/>
            <wp:docPr id="17971723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172315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AF9E5" w14:textId="1830F035" w:rsidR="00BF218B" w:rsidRPr="00BF218B" w:rsidRDefault="00697CBE" w:rsidP="00697CBE">
      <w:pPr>
        <w:pStyle w:val="Titulek"/>
        <w:jc w:val="center"/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30465D">
        <w:rPr>
          <w:noProof/>
        </w:rPr>
        <w:t>13</w:t>
      </w:r>
      <w:r>
        <w:fldChar w:fldCharType="end"/>
      </w:r>
      <w:r>
        <w:t xml:space="preserve"> Zastringování fotovoltaických panelů navržené FVE o výkonu 99,9 kWp</w:t>
      </w:r>
    </w:p>
    <w:sectPr w:rsidR="00BF218B" w:rsidRPr="00BF218B" w:rsidSect="00A67F08">
      <w:pgSz w:w="11910" w:h="16840"/>
      <w:pgMar w:top="1860" w:right="1280" w:bottom="840" w:left="1280" w:header="708" w:footer="65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A97EFE" w14:textId="77777777" w:rsidR="00A67F08" w:rsidRDefault="00A67F08">
      <w:r>
        <w:separator/>
      </w:r>
    </w:p>
  </w:endnote>
  <w:endnote w:type="continuationSeparator" w:id="0">
    <w:p w14:paraId="6110E325" w14:textId="77777777" w:rsidR="00A67F08" w:rsidRDefault="00A67F08">
      <w:r>
        <w:continuationSeparator/>
      </w:r>
    </w:p>
  </w:endnote>
  <w:endnote w:type="continuationNotice" w:id="1">
    <w:p w14:paraId="39EAA1CF" w14:textId="77777777" w:rsidR="00A67F08" w:rsidRDefault="00A67F0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562BB6" w14:textId="4D496BC4" w:rsidR="005D135C" w:rsidRPr="000D21DB" w:rsidRDefault="005D135C" w:rsidP="005D135C">
    <w:r w:rsidRPr="00BB388E">
      <w:rPr>
        <w:noProof/>
      </w:rPr>
      <w:drawing>
        <wp:anchor distT="0" distB="0" distL="114300" distR="114300" simplePos="0" relativeHeight="251658243" behindDoc="0" locked="0" layoutInCell="1" allowOverlap="1" wp14:anchorId="584F6EB1" wp14:editId="56DDC09B">
          <wp:simplePos x="0" y="0"/>
          <wp:positionH relativeFrom="margin">
            <wp:align>right</wp:align>
          </wp:positionH>
          <wp:positionV relativeFrom="margin">
            <wp:posOffset>8553087</wp:posOffset>
          </wp:positionV>
          <wp:extent cx="1593774" cy="625021"/>
          <wp:effectExtent l="0" t="0" r="0" b="0"/>
          <wp:wrapNone/>
          <wp:docPr id="267342951" name="Obrázek 267342951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3774" cy="6250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B27A6">
      <w:rPr>
        <w:rFonts w:cstheme="minorHAnsi"/>
      </w:rPr>
      <w:t>Objednatel:</w:t>
    </w:r>
    <w:r>
      <w:rPr>
        <w:rFonts w:cstheme="minorHAnsi"/>
      </w:rPr>
      <w:t xml:space="preserve"> Fakultní nemocnice Brno</w:t>
    </w:r>
  </w:p>
  <w:p w14:paraId="36D7C7F3" w14:textId="648A9184" w:rsidR="005D135C" w:rsidRDefault="000E7175" w:rsidP="005D135C">
    <w:r>
      <w:rPr>
        <w:rFonts w:cstheme="minorHAnsi"/>
      </w:rPr>
      <w:t>Studie stavebně technologického řešení</w:t>
    </w:r>
    <w:r w:rsidR="005D135C" w:rsidRPr="000D21DB">
      <w:rPr>
        <w:rFonts w:cstheme="minorHAnsi"/>
      </w:rPr>
      <w:t xml:space="preserve"> objektu J3  </w:t>
    </w:r>
  </w:p>
  <w:p w14:paraId="4B5EA5A7" w14:textId="40D1D79D" w:rsidR="00432177" w:rsidRDefault="00ED74DA">
    <w:pPr>
      <w:pStyle w:val="Zkladntext"/>
      <w:spacing w:line="14" w:lineRule="auto"/>
      <w:rPr>
        <w:i w:val="0"/>
      </w:rPr>
    </w:pPr>
    <w:r>
      <w:rPr>
        <w:noProof/>
      </w:rPr>
      <mc:AlternateContent>
        <mc:Choice Requires="wps">
          <w:drawing>
            <wp:anchor distT="0" distB="0" distL="0" distR="0" simplePos="0" relativeHeight="251658241" behindDoc="1" locked="0" layoutInCell="1" allowOverlap="1" wp14:anchorId="4B5EA5AA" wp14:editId="49032075">
              <wp:simplePos x="0" y="0"/>
              <wp:positionH relativeFrom="page">
                <wp:posOffset>6901942</wp:posOffset>
              </wp:positionH>
              <wp:positionV relativeFrom="page">
                <wp:posOffset>10148011</wp:posOffset>
              </wp:positionV>
              <wp:extent cx="419100" cy="635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19100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9100" h="6350">
                            <a:moveTo>
                              <a:pt x="419100" y="0"/>
                            </a:moveTo>
                            <a:lnTo>
                              <a:pt x="0" y="0"/>
                            </a:lnTo>
                            <a:lnTo>
                              <a:pt x="0" y="6095"/>
                            </a:lnTo>
                            <a:lnTo>
                              <a:pt x="419100" y="6095"/>
                            </a:lnTo>
                            <a:lnTo>
                              <a:pt x="419100" y="0"/>
                            </a:lnTo>
                            <a:close/>
                          </a:path>
                        </a:pathLst>
                      </a:custGeom>
                      <a:solidFill>
                        <a:srgbClr val="7E7E7E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019BEA2" id="Graphic 2" o:spid="_x0000_s1026" style="position:absolute;margin-left:543.45pt;margin-top:799.05pt;width:33pt;height:.5pt;z-index:-25165823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1910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" path="m419100,l,,,6095r419100,l419100,xe" fillcolor="#7e7e7e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allowOverlap="1" wp14:anchorId="4B5EA5AC" wp14:editId="4B5EA5AD">
              <wp:simplePos x="0" y="0"/>
              <wp:positionH relativeFrom="page">
                <wp:posOffset>7037578</wp:posOffset>
              </wp:positionH>
              <wp:positionV relativeFrom="page">
                <wp:posOffset>10181031</wp:posOffset>
              </wp:positionV>
              <wp:extent cx="160020" cy="1657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5EA5AE" w14:textId="77777777" w:rsidR="00432177" w:rsidRDefault="00ED74DA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t>1</w:t>
                          </w:r>
                          <w:r>
                            <w:rPr>
                              <w:rFonts w:ascii="Calibri"/>
                              <w:color w:val="767070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5EA5A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7" type="#_x0000_t202" style="position:absolute;margin-left:554.15pt;margin-top:801.65pt;width:12.6pt;height:13.05pt;z-index:-25165823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" filled="f" stroked="f">
              <v:textbox inset="0,0,0,0">
                <w:txbxContent>
                  <w:p w14:paraId="4B5EA5AE" w14:textId="77777777" w:rsidR="00432177" w:rsidRDefault="00ED74DA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separate"/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t>1</w:t>
                    </w:r>
                    <w:r>
                      <w:rPr>
                        <w:rFonts w:ascii="Calibri"/>
                        <w:color w:val="767070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840CB5" w14:textId="77777777" w:rsidR="00A67F08" w:rsidRDefault="00A67F08">
      <w:r>
        <w:separator/>
      </w:r>
    </w:p>
  </w:footnote>
  <w:footnote w:type="continuationSeparator" w:id="0">
    <w:p w14:paraId="493704C1" w14:textId="77777777" w:rsidR="00A67F08" w:rsidRDefault="00A67F08">
      <w:r>
        <w:continuationSeparator/>
      </w:r>
    </w:p>
  </w:footnote>
  <w:footnote w:type="continuationNotice" w:id="1">
    <w:p w14:paraId="42D91647" w14:textId="77777777" w:rsidR="00A67F08" w:rsidRDefault="00A67F0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EA5A6" w14:textId="77777777" w:rsidR="00432177" w:rsidRDefault="00ED74DA">
    <w:pPr>
      <w:pStyle w:val="Zkladntext"/>
      <w:spacing w:line="14" w:lineRule="auto"/>
      <w:rPr>
        <w:i w:val="0"/>
      </w:rPr>
    </w:pPr>
    <w:r>
      <w:rPr>
        <w:noProof/>
      </w:rPr>
      <w:drawing>
        <wp:anchor distT="0" distB="0" distL="0" distR="0" simplePos="0" relativeHeight="251658240" behindDoc="1" locked="0" layoutInCell="1" allowOverlap="1" wp14:anchorId="4B5EA5A8" wp14:editId="4B5EA5A9">
          <wp:simplePos x="0" y="0"/>
          <wp:positionH relativeFrom="page">
            <wp:posOffset>899794</wp:posOffset>
          </wp:positionH>
          <wp:positionV relativeFrom="page">
            <wp:posOffset>449579</wp:posOffset>
          </wp:positionV>
          <wp:extent cx="5760720" cy="420624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60720" cy="420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8FA01F4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CAEF413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458AA30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FE87DC2E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8F969E8"/>
    <w:multiLevelType w:val="hybridMultilevel"/>
    <w:tmpl w:val="2DF0A06C"/>
    <w:lvl w:ilvl="0" w:tplc="ED72DCAE">
      <w:start w:val="1"/>
      <w:numFmt w:val="decimal"/>
      <w:lvlText w:val="%1."/>
      <w:lvlJc w:val="left"/>
      <w:pPr>
        <w:ind w:left="856" w:hanging="360"/>
      </w:pPr>
      <w:rPr>
        <w:rFonts w:ascii="Segoe UI" w:eastAsia="Segoe UI" w:hAnsi="Segoe UI" w:cs="Segoe UI" w:hint="default"/>
        <w:b/>
        <w:bCs/>
        <w:i w:val="0"/>
        <w:iCs w:val="0"/>
        <w:color w:val="2D74B5"/>
        <w:spacing w:val="0"/>
        <w:w w:val="100"/>
        <w:sz w:val="28"/>
        <w:szCs w:val="28"/>
        <w:lang w:val="cs-CZ" w:eastAsia="en-US" w:bidi="ar-SA"/>
      </w:rPr>
    </w:lvl>
    <w:lvl w:ilvl="1" w:tplc="C7F0BD1A">
      <w:numFmt w:val="bullet"/>
      <w:lvlText w:val="-"/>
      <w:lvlJc w:val="left"/>
      <w:pPr>
        <w:ind w:left="1547" w:hanging="360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2" w:tplc="2E780768">
      <w:numFmt w:val="bullet"/>
      <w:lvlText w:val="•"/>
      <w:lvlJc w:val="left"/>
      <w:pPr>
        <w:ind w:left="2407" w:hanging="360"/>
      </w:pPr>
      <w:rPr>
        <w:rFonts w:hint="default"/>
        <w:lang w:val="cs-CZ" w:eastAsia="en-US" w:bidi="ar-SA"/>
      </w:rPr>
    </w:lvl>
    <w:lvl w:ilvl="3" w:tplc="688657E6">
      <w:numFmt w:val="bullet"/>
      <w:lvlText w:val="•"/>
      <w:lvlJc w:val="left"/>
      <w:pPr>
        <w:ind w:left="3274" w:hanging="360"/>
      </w:pPr>
      <w:rPr>
        <w:rFonts w:hint="default"/>
        <w:lang w:val="cs-CZ" w:eastAsia="en-US" w:bidi="ar-SA"/>
      </w:rPr>
    </w:lvl>
    <w:lvl w:ilvl="4" w:tplc="8C96FC24">
      <w:numFmt w:val="bullet"/>
      <w:lvlText w:val="•"/>
      <w:lvlJc w:val="left"/>
      <w:pPr>
        <w:ind w:left="4142" w:hanging="360"/>
      </w:pPr>
      <w:rPr>
        <w:rFonts w:hint="default"/>
        <w:lang w:val="cs-CZ" w:eastAsia="en-US" w:bidi="ar-SA"/>
      </w:rPr>
    </w:lvl>
    <w:lvl w:ilvl="5" w:tplc="965A986C">
      <w:numFmt w:val="bullet"/>
      <w:lvlText w:val="•"/>
      <w:lvlJc w:val="left"/>
      <w:pPr>
        <w:ind w:left="5009" w:hanging="360"/>
      </w:pPr>
      <w:rPr>
        <w:rFonts w:hint="default"/>
        <w:lang w:val="cs-CZ" w:eastAsia="en-US" w:bidi="ar-SA"/>
      </w:rPr>
    </w:lvl>
    <w:lvl w:ilvl="6" w:tplc="E99492A2">
      <w:numFmt w:val="bullet"/>
      <w:lvlText w:val="•"/>
      <w:lvlJc w:val="left"/>
      <w:pPr>
        <w:ind w:left="5876" w:hanging="360"/>
      </w:pPr>
      <w:rPr>
        <w:rFonts w:hint="default"/>
        <w:lang w:val="cs-CZ" w:eastAsia="en-US" w:bidi="ar-SA"/>
      </w:rPr>
    </w:lvl>
    <w:lvl w:ilvl="7" w:tplc="B8D8E2A8">
      <w:numFmt w:val="bullet"/>
      <w:lvlText w:val="•"/>
      <w:lvlJc w:val="left"/>
      <w:pPr>
        <w:ind w:left="6744" w:hanging="360"/>
      </w:pPr>
      <w:rPr>
        <w:rFonts w:hint="default"/>
        <w:lang w:val="cs-CZ" w:eastAsia="en-US" w:bidi="ar-SA"/>
      </w:rPr>
    </w:lvl>
    <w:lvl w:ilvl="8" w:tplc="F03A6250">
      <w:numFmt w:val="bullet"/>
      <w:lvlText w:val="•"/>
      <w:lvlJc w:val="left"/>
      <w:pPr>
        <w:ind w:left="7611" w:hanging="360"/>
      </w:pPr>
      <w:rPr>
        <w:rFonts w:hint="default"/>
        <w:lang w:val="cs-CZ" w:eastAsia="en-US" w:bidi="ar-SA"/>
      </w:rPr>
    </w:lvl>
  </w:abstractNum>
  <w:abstractNum w:abstractNumId="5" w15:restartNumberingAfterBreak="0">
    <w:nsid w:val="103A3CCE"/>
    <w:multiLevelType w:val="hybridMultilevel"/>
    <w:tmpl w:val="F35833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436750"/>
    <w:multiLevelType w:val="hybridMultilevel"/>
    <w:tmpl w:val="BE706128"/>
    <w:lvl w:ilvl="0" w:tplc="371ECD20">
      <w:start w:val="99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23F2E5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54A299E2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6759213A"/>
    <w:multiLevelType w:val="hybridMultilevel"/>
    <w:tmpl w:val="ACA0F552"/>
    <w:lvl w:ilvl="0" w:tplc="E3420CCE">
      <w:start w:val="1"/>
      <w:numFmt w:val="decimal"/>
      <w:lvlText w:val="%1."/>
      <w:lvlJc w:val="left"/>
      <w:pPr>
        <w:ind w:left="563" w:hanging="428"/>
      </w:pPr>
      <w:rPr>
        <w:rFonts w:ascii="Segoe UI" w:eastAsia="Segoe UI" w:hAnsi="Segoe UI" w:cs="Segoe UI" w:hint="default"/>
        <w:b w:val="0"/>
        <w:bCs w:val="0"/>
        <w:i w:val="0"/>
        <w:iCs w:val="0"/>
        <w:spacing w:val="0"/>
        <w:w w:val="99"/>
        <w:sz w:val="20"/>
        <w:szCs w:val="20"/>
        <w:lang w:val="cs-CZ" w:eastAsia="en-US" w:bidi="ar-SA"/>
      </w:rPr>
    </w:lvl>
    <w:lvl w:ilvl="1" w:tplc="9CE0D632">
      <w:numFmt w:val="bullet"/>
      <w:lvlText w:val="•"/>
      <w:lvlJc w:val="left"/>
      <w:pPr>
        <w:ind w:left="1438" w:hanging="428"/>
      </w:pPr>
      <w:rPr>
        <w:rFonts w:hint="default"/>
        <w:lang w:val="cs-CZ" w:eastAsia="en-US" w:bidi="ar-SA"/>
      </w:rPr>
    </w:lvl>
    <w:lvl w:ilvl="2" w:tplc="CA0E17B0">
      <w:numFmt w:val="bullet"/>
      <w:lvlText w:val="•"/>
      <w:lvlJc w:val="left"/>
      <w:pPr>
        <w:ind w:left="2317" w:hanging="428"/>
      </w:pPr>
      <w:rPr>
        <w:rFonts w:hint="default"/>
        <w:lang w:val="cs-CZ" w:eastAsia="en-US" w:bidi="ar-SA"/>
      </w:rPr>
    </w:lvl>
    <w:lvl w:ilvl="3" w:tplc="2E40DDAA">
      <w:numFmt w:val="bullet"/>
      <w:lvlText w:val="•"/>
      <w:lvlJc w:val="left"/>
      <w:pPr>
        <w:ind w:left="3195" w:hanging="428"/>
      </w:pPr>
      <w:rPr>
        <w:rFonts w:hint="default"/>
        <w:lang w:val="cs-CZ" w:eastAsia="en-US" w:bidi="ar-SA"/>
      </w:rPr>
    </w:lvl>
    <w:lvl w:ilvl="4" w:tplc="48184940">
      <w:numFmt w:val="bullet"/>
      <w:lvlText w:val="•"/>
      <w:lvlJc w:val="left"/>
      <w:pPr>
        <w:ind w:left="4074" w:hanging="428"/>
      </w:pPr>
      <w:rPr>
        <w:rFonts w:hint="default"/>
        <w:lang w:val="cs-CZ" w:eastAsia="en-US" w:bidi="ar-SA"/>
      </w:rPr>
    </w:lvl>
    <w:lvl w:ilvl="5" w:tplc="A5E4B25A">
      <w:numFmt w:val="bullet"/>
      <w:lvlText w:val="•"/>
      <w:lvlJc w:val="left"/>
      <w:pPr>
        <w:ind w:left="4953" w:hanging="428"/>
      </w:pPr>
      <w:rPr>
        <w:rFonts w:hint="default"/>
        <w:lang w:val="cs-CZ" w:eastAsia="en-US" w:bidi="ar-SA"/>
      </w:rPr>
    </w:lvl>
    <w:lvl w:ilvl="6" w:tplc="CFEE633E">
      <w:numFmt w:val="bullet"/>
      <w:lvlText w:val="•"/>
      <w:lvlJc w:val="left"/>
      <w:pPr>
        <w:ind w:left="5831" w:hanging="428"/>
      </w:pPr>
      <w:rPr>
        <w:rFonts w:hint="default"/>
        <w:lang w:val="cs-CZ" w:eastAsia="en-US" w:bidi="ar-SA"/>
      </w:rPr>
    </w:lvl>
    <w:lvl w:ilvl="7" w:tplc="AD82D514">
      <w:numFmt w:val="bullet"/>
      <w:lvlText w:val="•"/>
      <w:lvlJc w:val="left"/>
      <w:pPr>
        <w:ind w:left="6710" w:hanging="428"/>
      </w:pPr>
      <w:rPr>
        <w:rFonts w:hint="default"/>
        <w:lang w:val="cs-CZ" w:eastAsia="en-US" w:bidi="ar-SA"/>
      </w:rPr>
    </w:lvl>
    <w:lvl w:ilvl="8" w:tplc="FF32D840">
      <w:numFmt w:val="bullet"/>
      <w:lvlText w:val="•"/>
      <w:lvlJc w:val="left"/>
      <w:pPr>
        <w:ind w:left="7589" w:hanging="428"/>
      </w:pPr>
      <w:rPr>
        <w:rFonts w:hint="default"/>
        <w:lang w:val="cs-CZ" w:eastAsia="en-US" w:bidi="ar-SA"/>
      </w:rPr>
    </w:lvl>
  </w:abstractNum>
  <w:abstractNum w:abstractNumId="10" w15:restartNumberingAfterBreak="0">
    <w:nsid w:val="6763B9A4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6DAEDEF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72EFA62D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7FDE2D66"/>
    <w:multiLevelType w:val="hybridMultilevel"/>
    <w:tmpl w:val="17E6438C"/>
    <w:lvl w:ilvl="0" w:tplc="08EED460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2473283">
    <w:abstractNumId w:val="4"/>
  </w:num>
  <w:num w:numId="2" w16cid:durableId="669218935">
    <w:abstractNumId w:val="9"/>
  </w:num>
  <w:num w:numId="3" w16cid:durableId="925966489">
    <w:abstractNumId w:val="5"/>
  </w:num>
  <w:num w:numId="4" w16cid:durableId="2010787292">
    <w:abstractNumId w:val="6"/>
  </w:num>
  <w:num w:numId="5" w16cid:durableId="105123707">
    <w:abstractNumId w:val="13"/>
  </w:num>
  <w:num w:numId="6" w16cid:durableId="565263085">
    <w:abstractNumId w:val="3"/>
  </w:num>
  <w:num w:numId="7" w16cid:durableId="2118786996">
    <w:abstractNumId w:val="1"/>
  </w:num>
  <w:num w:numId="8" w16cid:durableId="59838851">
    <w:abstractNumId w:val="10"/>
  </w:num>
  <w:num w:numId="9" w16cid:durableId="877356177">
    <w:abstractNumId w:val="7"/>
  </w:num>
  <w:num w:numId="10" w16cid:durableId="1221332921">
    <w:abstractNumId w:val="0"/>
  </w:num>
  <w:num w:numId="11" w16cid:durableId="541865799">
    <w:abstractNumId w:val="12"/>
  </w:num>
  <w:num w:numId="12" w16cid:durableId="235214163">
    <w:abstractNumId w:val="11"/>
  </w:num>
  <w:num w:numId="13" w16cid:durableId="574315952">
    <w:abstractNumId w:val="2"/>
  </w:num>
  <w:num w:numId="14" w16cid:durableId="210333587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177"/>
    <w:rsid w:val="00011C9A"/>
    <w:rsid w:val="00016ED3"/>
    <w:rsid w:val="00025453"/>
    <w:rsid w:val="00027621"/>
    <w:rsid w:val="000321B6"/>
    <w:rsid w:val="00032E89"/>
    <w:rsid w:val="000343F7"/>
    <w:rsid w:val="00046C83"/>
    <w:rsid w:val="0004747C"/>
    <w:rsid w:val="00056E38"/>
    <w:rsid w:val="00060715"/>
    <w:rsid w:val="0006148B"/>
    <w:rsid w:val="000614EB"/>
    <w:rsid w:val="0006233F"/>
    <w:rsid w:val="000656F0"/>
    <w:rsid w:val="0006639D"/>
    <w:rsid w:val="000671B8"/>
    <w:rsid w:val="00074A3B"/>
    <w:rsid w:val="000765D0"/>
    <w:rsid w:val="0007794B"/>
    <w:rsid w:val="0008107C"/>
    <w:rsid w:val="000860EE"/>
    <w:rsid w:val="00091EB8"/>
    <w:rsid w:val="00093279"/>
    <w:rsid w:val="0009761A"/>
    <w:rsid w:val="000A0F63"/>
    <w:rsid w:val="000A2DCF"/>
    <w:rsid w:val="000A472A"/>
    <w:rsid w:val="000C23CA"/>
    <w:rsid w:val="000C51BA"/>
    <w:rsid w:val="000C7C8F"/>
    <w:rsid w:val="000D12C0"/>
    <w:rsid w:val="000D5095"/>
    <w:rsid w:val="000E1726"/>
    <w:rsid w:val="000E31E8"/>
    <w:rsid w:val="000E713F"/>
    <w:rsid w:val="000E7175"/>
    <w:rsid w:val="000F59EB"/>
    <w:rsid w:val="000F5A1C"/>
    <w:rsid w:val="001100A4"/>
    <w:rsid w:val="001133CA"/>
    <w:rsid w:val="0012526C"/>
    <w:rsid w:val="001349C3"/>
    <w:rsid w:val="00151170"/>
    <w:rsid w:val="001628EA"/>
    <w:rsid w:val="00163617"/>
    <w:rsid w:val="00166B56"/>
    <w:rsid w:val="00166C22"/>
    <w:rsid w:val="00172D5C"/>
    <w:rsid w:val="00175DD2"/>
    <w:rsid w:val="001765B9"/>
    <w:rsid w:val="0018239A"/>
    <w:rsid w:val="00184127"/>
    <w:rsid w:val="001A11C4"/>
    <w:rsid w:val="001A48A2"/>
    <w:rsid w:val="001B07E9"/>
    <w:rsid w:val="001C091B"/>
    <w:rsid w:val="001C1DCC"/>
    <w:rsid w:val="001D1F95"/>
    <w:rsid w:val="001D5B14"/>
    <w:rsid w:val="001E0B1A"/>
    <w:rsid w:val="001E0BBE"/>
    <w:rsid w:val="001E232B"/>
    <w:rsid w:val="001E382F"/>
    <w:rsid w:val="001F318E"/>
    <w:rsid w:val="001F4B0D"/>
    <w:rsid w:val="00200D47"/>
    <w:rsid w:val="00206E8A"/>
    <w:rsid w:val="00213699"/>
    <w:rsid w:val="002205E8"/>
    <w:rsid w:val="0022245A"/>
    <w:rsid w:val="00225186"/>
    <w:rsid w:val="00244609"/>
    <w:rsid w:val="002470CE"/>
    <w:rsid w:val="002530C2"/>
    <w:rsid w:val="00254C3E"/>
    <w:rsid w:val="00257358"/>
    <w:rsid w:val="00273E22"/>
    <w:rsid w:val="00274E58"/>
    <w:rsid w:val="002756A1"/>
    <w:rsid w:val="002857FE"/>
    <w:rsid w:val="00293D01"/>
    <w:rsid w:val="00294243"/>
    <w:rsid w:val="002A7B59"/>
    <w:rsid w:val="002B03B9"/>
    <w:rsid w:val="002B0A62"/>
    <w:rsid w:val="002B3B6F"/>
    <w:rsid w:val="002B52ED"/>
    <w:rsid w:val="002C05C3"/>
    <w:rsid w:val="002C373D"/>
    <w:rsid w:val="002C476A"/>
    <w:rsid w:val="002D046F"/>
    <w:rsid w:val="002F2854"/>
    <w:rsid w:val="002F432C"/>
    <w:rsid w:val="00300DC3"/>
    <w:rsid w:val="003033A8"/>
    <w:rsid w:val="00303DB4"/>
    <w:rsid w:val="0030465D"/>
    <w:rsid w:val="003066B9"/>
    <w:rsid w:val="00307AE1"/>
    <w:rsid w:val="003125BC"/>
    <w:rsid w:val="00314F3B"/>
    <w:rsid w:val="00317E26"/>
    <w:rsid w:val="00321530"/>
    <w:rsid w:val="00324A18"/>
    <w:rsid w:val="00330DC6"/>
    <w:rsid w:val="00334807"/>
    <w:rsid w:val="00336F55"/>
    <w:rsid w:val="0033731D"/>
    <w:rsid w:val="00343704"/>
    <w:rsid w:val="0034390F"/>
    <w:rsid w:val="00354000"/>
    <w:rsid w:val="003555B6"/>
    <w:rsid w:val="00360D27"/>
    <w:rsid w:val="00362159"/>
    <w:rsid w:val="00363475"/>
    <w:rsid w:val="00370FFE"/>
    <w:rsid w:val="00383823"/>
    <w:rsid w:val="00384791"/>
    <w:rsid w:val="003855A5"/>
    <w:rsid w:val="00394491"/>
    <w:rsid w:val="00395521"/>
    <w:rsid w:val="003B2038"/>
    <w:rsid w:val="003B224B"/>
    <w:rsid w:val="003B709C"/>
    <w:rsid w:val="003C5901"/>
    <w:rsid w:val="003D1602"/>
    <w:rsid w:val="003D3760"/>
    <w:rsid w:val="003D4AA6"/>
    <w:rsid w:val="003E474A"/>
    <w:rsid w:val="003F0B5A"/>
    <w:rsid w:val="003F634F"/>
    <w:rsid w:val="004017B4"/>
    <w:rsid w:val="004071B6"/>
    <w:rsid w:val="00430BB8"/>
    <w:rsid w:val="00430D73"/>
    <w:rsid w:val="00432177"/>
    <w:rsid w:val="00441FE0"/>
    <w:rsid w:val="0044533D"/>
    <w:rsid w:val="00452B0F"/>
    <w:rsid w:val="00453434"/>
    <w:rsid w:val="00467526"/>
    <w:rsid w:val="004713A2"/>
    <w:rsid w:val="00474D6D"/>
    <w:rsid w:val="00476A6E"/>
    <w:rsid w:val="004819D3"/>
    <w:rsid w:val="00484E2F"/>
    <w:rsid w:val="00494946"/>
    <w:rsid w:val="00496EBC"/>
    <w:rsid w:val="004A497E"/>
    <w:rsid w:val="004C5598"/>
    <w:rsid w:val="004C58ED"/>
    <w:rsid w:val="004D277A"/>
    <w:rsid w:val="004D56CC"/>
    <w:rsid w:val="004D6BDC"/>
    <w:rsid w:val="004E50E3"/>
    <w:rsid w:val="004E5809"/>
    <w:rsid w:val="004E5D96"/>
    <w:rsid w:val="004F0BB3"/>
    <w:rsid w:val="004F0DD9"/>
    <w:rsid w:val="004F4F92"/>
    <w:rsid w:val="004F7324"/>
    <w:rsid w:val="00500A2A"/>
    <w:rsid w:val="00502EFE"/>
    <w:rsid w:val="0050614C"/>
    <w:rsid w:val="005146DE"/>
    <w:rsid w:val="00517544"/>
    <w:rsid w:val="00523233"/>
    <w:rsid w:val="00530480"/>
    <w:rsid w:val="005319C5"/>
    <w:rsid w:val="005329FF"/>
    <w:rsid w:val="00550E32"/>
    <w:rsid w:val="00566C1A"/>
    <w:rsid w:val="00567333"/>
    <w:rsid w:val="00570273"/>
    <w:rsid w:val="00572804"/>
    <w:rsid w:val="0058023F"/>
    <w:rsid w:val="005813C6"/>
    <w:rsid w:val="00595543"/>
    <w:rsid w:val="00596FAD"/>
    <w:rsid w:val="005972E4"/>
    <w:rsid w:val="005A7181"/>
    <w:rsid w:val="005B3D5E"/>
    <w:rsid w:val="005B7864"/>
    <w:rsid w:val="005D135C"/>
    <w:rsid w:val="005D3FBD"/>
    <w:rsid w:val="005D52F3"/>
    <w:rsid w:val="005D57B4"/>
    <w:rsid w:val="005E602B"/>
    <w:rsid w:val="005F1E25"/>
    <w:rsid w:val="006002DD"/>
    <w:rsid w:val="00603ECB"/>
    <w:rsid w:val="00607A59"/>
    <w:rsid w:val="0061291C"/>
    <w:rsid w:val="00616D12"/>
    <w:rsid w:val="006214AD"/>
    <w:rsid w:val="00630E5A"/>
    <w:rsid w:val="00636876"/>
    <w:rsid w:val="00645845"/>
    <w:rsid w:val="00661776"/>
    <w:rsid w:val="00665536"/>
    <w:rsid w:val="00667BCD"/>
    <w:rsid w:val="006749E0"/>
    <w:rsid w:val="00677486"/>
    <w:rsid w:val="00680AB7"/>
    <w:rsid w:val="00682F3D"/>
    <w:rsid w:val="00683E1E"/>
    <w:rsid w:val="00685002"/>
    <w:rsid w:val="00686ADE"/>
    <w:rsid w:val="006948BC"/>
    <w:rsid w:val="00697CBE"/>
    <w:rsid w:val="00697E84"/>
    <w:rsid w:val="006A20BB"/>
    <w:rsid w:val="006B162F"/>
    <w:rsid w:val="006B2329"/>
    <w:rsid w:val="006B24B9"/>
    <w:rsid w:val="006C2BDE"/>
    <w:rsid w:val="006C612F"/>
    <w:rsid w:val="006E0058"/>
    <w:rsid w:val="006E0656"/>
    <w:rsid w:val="006F2F16"/>
    <w:rsid w:val="00703243"/>
    <w:rsid w:val="007062FA"/>
    <w:rsid w:val="00710C61"/>
    <w:rsid w:val="00712C1C"/>
    <w:rsid w:val="00714FAF"/>
    <w:rsid w:val="007168FE"/>
    <w:rsid w:val="00717762"/>
    <w:rsid w:val="0072079C"/>
    <w:rsid w:val="00723533"/>
    <w:rsid w:val="00735FB7"/>
    <w:rsid w:val="007428F1"/>
    <w:rsid w:val="00747E5B"/>
    <w:rsid w:val="00753261"/>
    <w:rsid w:val="00761E60"/>
    <w:rsid w:val="00764522"/>
    <w:rsid w:val="00780192"/>
    <w:rsid w:val="00790890"/>
    <w:rsid w:val="00793289"/>
    <w:rsid w:val="007A3295"/>
    <w:rsid w:val="007A48C3"/>
    <w:rsid w:val="007A5755"/>
    <w:rsid w:val="007A6444"/>
    <w:rsid w:val="007B484E"/>
    <w:rsid w:val="007C46F7"/>
    <w:rsid w:val="007C5536"/>
    <w:rsid w:val="007C6767"/>
    <w:rsid w:val="007C76FD"/>
    <w:rsid w:val="007D1A93"/>
    <w:rsid w:val="007E3A21"/>
    <w:rsid w:val="007E73AF"/>
    <w:rsid w:val="007F4134"/>
    <w:rsid w:val="00807AA2"/>
    <w:rsid w:val="00810CE4"/>
    <w:rsid w:val="008162BE"/>
    <w:rsid w:val="008204B7"/>
    <w:rsid w:val="0083732B"/>
    <w:rsid w:val="00843050"/>
    <w:rsid w:val="00844F0E"/>
    <w:rsid w:val="00850444"/>
    <w:rsid w:val="008528AB"/>
    <w:rsid w:val="00852B8A"/>
    <w:rsid w:val="00854B3A"/>
    <w:rsid w:val="00865F15"/>
    <w:rsid w:val="00870250"/>
    <w:rsid w:val="00872AD9"/>
    <w:rsid w:val="00872B4D"/>
    <w:rsid w:val="008763D4"/>
    <w:rsid w:val="00885AC3"/>
    <w:rsid w:val="0089281C"/>
    <w:rsid w:val="00895E59"/>
    <w:rsid w:val="008A6AC2"/>
    <w:rsid w:val="008A7EB8"/>
    <w:rsid w:val="008B00B0"/>
    <w:rsid w:val="008B4643"/>
    <w:rsid w:val="008C3BFE"/>
    <w:rsid w:val="008D1A45"/>
    <w:rsid w:val="008E5EEE"/>
    <w:rsid w:val="008F2A0E"/>
    <w:rsid w:val="008F743B"/>
    <w:rsid w:val="0091046A"/>
    <w:rsid w:val="009165FC"/>
    <w:rsid w:val="00916EF6"/>
    <w:rsid w:val="00925908"/>
    <w:rsid w:val="00926C07"/>
    <w:rsid w:val="00933ADA"/>
    <w:rsid w:val="009371F0"/>
    <w:rsid w:val="00943730"/>
    <w:rsid w:val="00943D60"/>
    <w:rsid w:val="009530E9"/>
    <w:rsid w:val="00957856"/>
    <w:rsid w:val="00960D3E"/>
    <w:rsid w:val="00967FB5"/>
    <w:rsid w:val="009706A0"/>
    <w:rsid w:val="00972223"/>
    <w:rsid w:val="00976555"/>
    <w:rsid w:val="00985C28"/>
    <w:rsid w:val="009918C3"/>
    <w:rsid w:val="009920FF"/>
    <w:rsid w:val="009923FA"/>
    <w:rsid w:val="0099351B"/>
    <w:rsid w:val="009B073F"/>
    <w:rsid w:val="009B0E69"/>
    <w:rsid w:val="009B157D"/>
    <w:rsid w:val="009C0594"/>
    <w:rsid w:val="009C2CC6"/>
    <w:rsid w:val="009D1DD4"/>
    <w:rsid w:val="009D65A8"/>
    <w:rsid w:val="009D784D"/>
    <w:rsid w:val="009E20C1"/>
    <w:rsid w:val="009E33A4"/>
    <w:rsid w:val="009E34EB"/>
    <w:rsid w:val="009E372D"/>
    <w:rsid w:val="009E62CD"/>
    <w:rsid w:val="009E659A"/>
    <w:rsid w:val="009E67B1"/>
    <w:rsid w:val="009F5037"/>
    <w:rsid w:val="009F7579"/>
    <w:rsid w:val="00A0512E"/>
    <w:rsid w:val="00A06D07"/>
    <w:rsid w:val="00A112AC"/>
    <w:rsid w:val="00A13A6E"/>
    <w:rsid w:val="00A30619"/>
    <w:rsid w:val="00A40B03"/>
    <w:rsid w:val="00A45B78"/>
    <w:rsid w:val="00A46371"/>
    <w:rsid w:val="00A476C5"/>
    <w:rsid w:val="00A53ADA"/>
    <w:rsid w:val="00A67F08"/>
    <w:rsid w:val="00A70B1C"/>
    <w:rsid w:val="00A74234"/>
    <w:rsid w:val="00A83232"/>
    <w:rsid w:val="00A844BE"/>
    <w:rsid w:val="00A848F2"/>
    <w:rsid w:val="00A86B7F"/>
    <w:rsid w:val="00A905C8"/>
    <w:rsid w:val="00A935B3"/>
    <w:rsid w:val="00A9439A"/>
    <w:rsid w:val="00AA24E1"/>
    <w:rsid w:val="00AA5093"/>
    <w:rsid w:val="00AB224A"/>
    <w:rsid w:val="00AC1601"/>
    <w:rsid w:val="00AC79BA"/>
    <w:rsid w:val="00AD18F1"/>
    <w:rsid w:val="00AD49F8"/>
    <w:rsid w:val="00AD7850"/>
    <w:rsid w:val="00AE0003"/>
    <w:rsid w:val="00AE06C2"/>
    <w:rsid w:val="00AE1A30"/>
    <w:rsid w:val="00AE4872"/>
    <w:rsid w:val="00AE4910"/>
    <w:rsid w:val="00AE7299"/>
    <w:rsid w:val="00AF2B14"/>
    <w:rsid w:val="00B01A99"/>
    <w:rsid w:val="00B12C0D"/>
    <w:rsid w:val="00B14074"/>
    <w:rsid w:val="00B227B7"/>
    <w:rsid w:val="00B33ABB"/>
    <w:rsid w:val="00B40DB8"/>
    <w:rsid w:val="00B4427B"/>
    <w:rsid w:val="00B4503E"/>
    <w:rsid w:val="00B476ED"/>
    <w:rsid w:val="00B47EFE"/>
    <w:rsid w:val="00B5143F"/>
    <w:rsid w:val="00B5213D"/>
    <w:rsid w:val="00B5446C"/>
    <w:rsid w:val="00B60927"/>
    <w:rsid w:val="00B82879"/>
    <w:rsid w:val="00B9044C"/>
    <w:rsid w:val="00B905F4"/>
    <w:rsid w:val="00B95817"/>
    <w:rsid w:val="00B968DF"/>
    <w:rsid w:val="00BA0382"/>
    <w:rsid w:val="00BA20FC"/>
    <w:rsid w:val="00BA2360"/>
    <w:rsid w:val="00BA45C0"/>
    <w:rsid w:val="00BA47F1"/>
    <w:rsid w:val="00BB3007"/>
    <w:rsid w:val="00BC3C65"/>
    <w:rsid w:val="00BD3DD6"/>
    <w:rsid w:val="00BE2313"/>
    <w:rsid w:val="00BF07FA"/>
    <w:rsid w:val="00BF218B"/>
    <w:rsid w:val="00BF4442"/>
    <w:rsid w:val="00C02671"/>
    <w:rsid w:val="00C04864"/>
    <w:rsid w:val="00C374B4"/>
    <w:rsid w:val="00C4097C"/>
    <w:rsid w:val="00C410A9"/>
    <w:rsid w:val="00C5095A"/>
    <w:rsid w:val="00C5634A"/>
    <w:rsid w:val="00C618B2"/>
    <w:rsid w:val="00C66483"/>
    <w:rsid w:val="00C6657D"/>
    <w:rsid w:val="00C7016E"/>
    <w:rsid w:val="00C76025"/>
    <w:rsid w:val="00C80616"/>
    <w:rsid w:val="00C81A59"/>
    <w:rsid w:val="00C83008"/>
    <w:rsid w:val="00C84391"/>
    <w:rsid w:val="00C93F31"/>
    <w:rsid w:val="00C95355"/>
    <w:rsid w:val="00C96BD4"/>
    <w:rsid w:val="00CA2F40"/>
    <w:rsid w:val="00CB7983"/>
    <w:rsid w:val="00CC2CAF"/>
    <w:rsid w:val="00CC6529"/>
    <w:rsid w:val="00CE2D86"/>
    <w:rsid w:val="00CE6D23"/>
    <w:rsid w:val="00CE7A8F"/>
    <w:rsid w:val="00CF54A6"/>
    <w:rsid w:val="00CF67DD"/>
    <w:rsid w:val="00CF69FE"/>
    <w:rsid w:val="00CF6D1A"/>
    <w:rsid w:val="00CF7B1D"/>
    <w:rsid w:val="00D04546"/>
    <w:rsid w:val="00D10E4F"/>
    <w:rsid w:val="00D34BB5"/>
    <w:rsid w:val="00D34EDA"/>
    <w:rsid w:val="00D436A3"/>
    <w:rsid w:val="00D460DB"/>
    <w:rsid w:val="00D46DF0"/>
    <w:rsid w:val="00D56228"/>
    <w:rsid w:val="00D6200D"/>
    <w:rsid w:val="00D7282B"/>
    <w:rsid w:val="00D765E1"/>
    <w:rsid w:val="00D76BF5"/>
    <w:rsid w:val="00D81550"/>
    <w:rsid w:val="00D90C51"/>
    <w:rsid w:val="00D95ED7"/>
    <w:rsid w:val="00DB4BEB"/>
    <w:rsid w:val="00DB6748"/>
    <w:rsid w:val="00DC60DC"/>
    <w:rsid w:val="00DD2132"/>
    <w:rsid w:val="00DE0DD2"/>
    <w:rsid w:val="00DF3A5E"/>
    <w:rsid w:val="00DF4FD8"/>
    <w:rsid w:val="00E01BC0"/>
    <w:rsid w:val="00E077D1"/>
    <w:rsid w:val="00E1244B"/>
    <w:rsid w:val="00E205E2"/>
    <w:rsid w:val="00E20F0C"/>
    <w:rsid w:val="00E23255"/>
    <w:rsid w:val="00E30029"/>
    <w:rsid w:val="00E36F6E"/>
    <w:rsid w:val="00E41842"/>
    <w:rsid w:val="00E52C2F"/>
    <w:rsid w:val="00E5495B"/>
    <w:rsid w:val="00E73357"/>
    <w:rsid w:val="00E75B22"/>
    <w:rsid w:val="00E762D2"/>
    <w:rsid w:val="00E80638"/>
    <w:rsid w:val="00E82269"/>
    <w:rsid w:val="00E95C46"/>
    <w:rsid w:val="00E97619"/>
    <w:rsid w:val="00EA05D4"/>
    <w:rsid w:val="00EA18EC"/>
    <w:rsid w:val="00EA1BA8"/>
    <w:rsid w:val="00EA1FCE"/>
    <w:rsid w:val="00EB1392"/>
    <w:rsid w:val="00EB1A35"/>
    <w:rsid w:val="00EC0033"/>
    <w:rsid w:val="00EC15F5"/>
    <w:rsid w:val="00EC4F28"/>
    <w:rsid w:val="00ED11F1"/>
    <w:rsid w:val="00ED5F33"/>
    <w:rsid w:val="00ED72B7"/>
    <w:rsid w:val="00ED732A"/>
    <w:rsid w:val="00ED74DA"/>
    <w:rsid w:val="00ED7C82"/>
    <w:rsid w:val="00EE11FD"/>
    <w:rsid w:val="00EE7414"/>
    <w:rsid w:val="00EF392D"/>
    <w:rsid w:val="00F029F7"/>
    <w:rsid w:val="00F1159D"/>
    <w:rsid w:val="00F20870"/>
    <w:rsid w:val="00F34381"/>
    <w:rsid w:val="00F36DCE"/>
    <w:rsid w:val="00F41870"/>
    <w:rsid w:val="00F41CAA"/>
    <w:rsid w:val="00F428FB"/>
    <w:rsid w:val="00F44BFB"/>
    <w:rsid w:val="00F451FF"/>
    <w:rsid w:val="00F46442"/>
    <w:rsid w:val="00F53C7A"/>
    <w:rsid w:val="00F54385"/>
    <w:rsid w:val="00F555D0"/>
    <w:rsid w:val="00F6253E"/>
    <w:rsid w:val="00F73BB7"/>
    <w:rsid w:val="00F7553F"/>
    <w:rsid w:val="00F824B9"/>
    <w:rsid w:val="00F82F6E"/>
    <w:rsid w:val="00F85CF6"/>
    <w:rsid w:val="00F94F0F"/>
    <w:rsid w:val="00FA104C"/>
    <w:rsid w:val="00FA515D"/>
    <w:rsid w:val="00FA79B1"/>
    <w:rsid w:val="00FB5370"/>
    <w:rsid w:val="00FC12BA"/>
    <w:rsid w:val="00FC319C"/>
    <w:rsid w:val="00FD05B3"/>
    <w:rsid w:val="00FE381E"/>
    <w:rsid w:val="00FE57A4"/>
    <w:rsid w:val="00FF1E52"/>
    <w:rsid w:val="00FF3FDC"/>
    <w:rsid w:val="2B17AD1E"/>
    <w:rsid w:val="3B58708A"/>
    <w:rsid w:val="4A81060A"/>
    <w:rsid w:val="4FED02A1"/>
    <w:rsid w:val="503AB064"/>
    <w:rsid w:val="5AD3C0A9"/>
    <w:rsid w:val="6C7D6404"/>
    <w:rsid w:val="757C38DC"/>
    <w:rsid w:val="7933C02C"/>
    <w:rsid w:val="7F09F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5EA555"/>
  <w15:docId w15:val="{D72FA996-BB56-46C6-9CC8-03E7F9672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Segoe UI" w:eastAsia="Segoe UI" w:hAnsi="Segoe UI" w:cs="Segoe UI"/>
      <w:lang w:val="cs-CZ"/>
    </w:rPr>
  </w:style>
  <w:style w:type="paragraph" w:styleId="Nadpis1">
    <w:name w:val="heading 1"/>
    <w:basedOn w:val="Normln"/>
    <w:uiPriority w:val="9"/>
    <w:qFormat/>
    <w:pPr>
      <w:ind w:left="856" w:hanging="360"/>
      <w:jc w:val="both"/>
      <w:outlineLvl w:val="0"/>
    </w:pPr>
    <w:rPr>
      <w:sz w:val="24"/>
      <w:szCs w:val="24"/>
    </w:rPr>
  </w:style>
  <w:style w:type="paragraph" w:styleId="Nadpis2">
    <w:name w:val="heading 2"/>
    <w:basedOn w:val="Normln"/>
    <w:uiPriority w:val="9"/>
    <w:unhideWhenUsed/>
    <w:qFormat/>
    <w:pPr>
      <w:ind w:left="136"/>
      <w:outlineLvl w:val="1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uiPriority w:val="39"/>
    <w:qFormat/>
    <w:pPr>
      <w:spacing w:before="35"/>
      <w:ind w:left="562" w:hanging="428"/>
      <w:jc w:val="both"/>
    </w:pPr>
    <w:rPr>
      <w:sz w:val="20"/>
      <w:szCs w:val="20"/>
    </w:rPr>
  </w:style>
  <w:style w:type="paragraph" w:styleId="Zkladntext">
    <w:name w:val="Body Text"/>
    <w:basedOn w:val="Normln"/>
    <w:uiPriority w:val="1"/>
    <w:qFormat/>
    <w:rPr>
      <w:i/>
      <w:iCs/>
      <w:sz w:val="20"/>
      <w:szCs w:val="20"/>
    </w:rPr>
  </w:style>
  <w:style w:type="paragraph" w:styleId="Nzev">
    <w:name w:val="Title"/>
    <w:basedOn w:val="Normln"/>
    <w:uiPriority w:val="10"/>
    <w:qFormat/>
    <w:pPr>
      <w:spacing w:before="19"/>
      <w:ind w:left="136"/>
    </w:pPr>
    <w:rPr>
      <w:sz w:val="56"/>
      <w:szCs w:val="56"/>
    </w:rPr>
  </w:style>
  <w:style w:type="paragraph" w:styleId="Odstavecseseznamem">
    <w:name w:val="List Paragraph"/>
    <w:aliases w:val="_Odstavec se seznamem,Seznam - odrážky,Tučné,Nad,Odstavec cíl se seznamem,Odstavec se seznamem5,Odstavec_muj,Bullet Number,A-Odrážky1,Odstavec_muj1,Odstavec_muj2,Odstavec_muj3,Nad1,Odstavec_muj4,Nad2,List Paragraph2"/>
    <w:basedOn w:val="Normln"/>
    <w:link w:val="OdstavecseseznamemChar"/>
    <w:uiPriority w:val="34"/>
    <w:qFormat/>
    <w:pPr>
      <w:ind w:left="1547" w:hanging="360"/>
    </w:pPr>
  </w:style>
  <w:style w:type="paragraph" w:customStyle="1" w:styleId="TableParagraph">
    <w:name w:val="Table Paragraph"/>
    <w:basedOn w:val="Normln"/>
    <w:uiPriority w:val="1"/>
    <w:qFormat/>
  </w:style>
  <w:style w:type="paragraph" w:styleId="Titulek">
    <w:name w:val="caption"/>
    <w:basedOn w:val="Normln"/>
    <w:next w:val="Normln"/>
    <w:uiPriority w:val="35"/>
    <w:unhideWhenUsed/>
    <w:qFormat/>
    <w:rsid w:val="00985C28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OdstavecseseznamemChar">
    <w:name w:val="Odstavec se seznamem Char"/>
    <w:aliases w:val="_Odstavec se seznamem Char,Seznam - odrážky Char,Tučné Char,Nad Char,Odstavec cíl se seznamem Char,Odstavec se seznamem5 Char,Odstavec_muj Char,Bullet Number Char,A-Odrážky1 Char,Odstavec_muj1 Char,Odstavec_muj2 Char,Nad1 Char"/>
    <w:link w:val="Odstavecseseznamem"/>
    <w:uiPriority w:val="34"/>
    <w:qFormat/>
    <w:locked/>
    <w:rsid w:val="009C2CC6"/>
    <w:rPr>
      <w:rFonts w:ascii="Segoe UI" w:eastAsia="Segoe UI" w:hAnsi="Segoe UI" w:cs="Segoe UI"/>
      <w:lang w:val="cs-CZ"/>
    </w:rPr>
  </w:style>
  <w:style w:type="paragraph" w:styleId="Bezmezer">
    <w:name w:val="No Spacing"/>
    <w:uiPriority w:val="1"/>
    <w:qFormat/>
    <w:rsid w:val="00596FAD"/>
    <w:pPr>
      <w:widowControl/>
      <w:suppressAutoHyphens/>
      <w:autoSpaceDE/>
      <w:autoSpaceDN/>
    </w:pPr>
    <w:rPr>
      <w:rFonts w:asciiTheme="majorHAnsi" w:eastAsia="Times New Roman" w:hAnsiTheme="majorHAnsi" w:cstheme="majorHAnsi"/>
      <w:sz w:val="24"/>
      <w:szCs w:val="24"/>
      <w:lang w:val="cs-CZ" w:eastAsia="ar-SA"/>
    </w:rPr>
  </w:style>
  <w:style w:type="table" w:styleId="Mkatabulky">
    <w:name w:val="Table Grid"/>
    <w:basedOn w:val="Normlntabulka"/>
    <w:uiPriority w:val="39"/>
    <w:rsid w:val="005972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1">
    <w:name w:val="Mřížka tabulky1"/>
    <w:basedOn w:val="Normlntabulka"/>
    <w:next w:val="Mkatabulky"/>
    <w:uiPriority w:val="39"/>
    <w:rsid w:val="009E33A4"/>
    <w:pPr>
      <w:widowControl/>
      <w:autoSpaceDE/>
      <w:autoSpaceDN/>
    </w:pPr>
    <w:rPr>
      <w:kern w:val="2"/>
      <w:lang w:val="cs-CZ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07A59"/>
    <w:rPr>
      <w:rFonts w:ascii="Segoe UI" w:eastAsia="Segoe UI" w:hAnsi="Segoe UI" w:cs="Segoe UI"/>
      <w:lang w:val="cs-CZ"/>
    </w:rPr>
  </w:style>
  <w:style w:type="paragraph" w:styleId="Zpat">
    <w:name w:val="footer"/>
    <w:basedOn w:val="Normln"/>
    <w:link w:val="ZpatChar"/>
    <w:uiPriority w:val="99"/>
    <w:unhideWhenUsed/>
    <w:rsid w:val="00607A5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07A59"/>
    <w:rPr>
      <w:rFonts w:ascii="Segoe UI" w:eastAsia="Segoe UI" w:hAnsi="Segoe UI" w:cs="Segoe UI"/>
      <w:lang w:val="cs-CZ"/>
    </w:rPr>
  </w:style>
  <w:style w:type="character" w:styleId="Hypertextovodkaz">
    <w:name w:val="Hyperlink"/>
    <w:basedOn w:val="Standardnpsmoodstavce"/>
    <w:uiPriority w:val="99"/>
    <w:unhideWhenUsed/>
    <w:rsid w:val="009918C3"/>
    <w:rPr>
      <w:color w:val="0000FF" w:themeColor="hyperlink"/>
      <w:u w:val="single"/>
    </w:rPr>
  </w:style>
  <w:style w:type="paragraph" w:customStyle="1" w:styleId="Default">
    <w:name w:val="Default"/>
    <w:rsid w:val="00046C83"/>
    <w:pPr>
      <w:widowControl/>
      <w:adjustRightInd w:val="0"/>
    </w:pPr>
    <w:rPr>
      <w:rFonts w:ascii="Segoe UI" w:hAnsi="Segoe UI" w:cs="Segoe UI"/>
      <w:color w:val="000000"/>
      <w:sz w:val="24"/>
      <w:szCs w:val="24"/>
      <w:lang w:val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E8063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8063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80638"/>
    <w:rPr>
      <w:rFonts w:ascii="Segoe UI" w:eastAsia="Segoe UI" w:hAnsi="Segoe UI" w:cs="Segoe UI"/>
      <w:sz w:val="20"/>
      <w:szCs w:val="20"/>
      <w:lang w:val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8063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80638"/>
    <w:rPr>
      <w:rFonts w:ascii="Segoe UI" w:eastAsia="Segoe UI" w:hAnsi="Segoe UI" w:cs="Segoe UI"/>
      <w:b/>
      <w:bCs/>
      <w:sz w:val="20"/>
      <w:szCs w:val="20"/>
      <w:lang w:val="cs-CZ"/>
    </w:rPr>
  </w:style>
  <w:style w:type="table" w:customStyle="1" w:styleId="TableNormal1">
    <w:name w:val="Table Normal1"/>
    <w:uiPriority w:val="2"/>
    <w:semiHidden/>
    <w:unhideWhenUsed/>
    <w:qFormat/>
    <w:rsid w:val="002B3B6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dpisobsahu">
    <w:name w:val="TOC Heading"/>
    <w:basedOn w:val="Nadpis1"/>
    <w:next w:val="Normln"/>
    <w:uiPriority w:val="39"/>
    <w:unhideWhenUsed/>
    <w:qFormat/>
    <w:rsid w:val="000C23CA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cs-CZ"/>
    </w:rPr>
  </w:style>
  <w:style w:type="paragraph" w:styleId="Obsah2">
    <w:name w:val="toc 2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220"/>
    </w:pPr>
    <w:rPr>
      <w:rFonts w:asciiTheme="minorHAnsi" w:eastAsiaTheme="minorEastAsia" w:hAnsiTheme="minorHAnsi" w:cs="Times New Roman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0C23CA"/>
    <w:pPr>
      <w:widowControl/>
      <w:autoSpaceDE/>
      <w:autoSpaceDN/>
      <w:spacing w:after="100" w:line="259" w:lineRule="auto"/>
      <w:ind w:left="440"/>
    </w:pPr>
    <w:rPr>
      <w:rFonts w:asciiTheme="minorHAnsi" w:eastAsiaTheme="minorEastAsia" w:hAnsiTheme="minorHAnsi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8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01a28d-ddcc-4a00-b2be-b6219c391f6a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22714B513BFD944BE9BBA5D523E96C5" ma:contentTypeVersion="10" ma:contentTypeDescription="Vytvoří nový dokument" ma:contentTypeScope="" ma:versionID="ae097304097c382e04e97f37fcd8657c">
  <xsd:schema xmlns:xsd="http://www.w3.org/2001/XMLSchema" xmlns:xs="http://www.w3.org/2001/XMLSchema" xmlns:p="http://schemas.microsoft.com/office/2006/metadata/properties" xmlns:ns2="7301a28d-ddcc-4a00-b2be-b6219c391f6a" targetNamespace="http://schemas.microsoft.com/office/2006/metadata/properties" ma:root="true" ma:fieldsID="9db16ee7e1bdbd99c4decee17a3a02ce" ns2:_="">
    <xsd:import namespace="7301a28d-ddcc-4a00-b2be-b6219c391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1a28d-ddcc-4a00-b2be-b6219c391f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a81815c1-bf2b-424b-a497-0aaa1a1db8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B77E31B-C2BE-4764-87B0-074B73D5BF9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40F400-3F71-4A8B-BB27-85E2C5B54A0D}">
  <ds:schemaRefs>
    <ds:schemaRef ds:uri="http://schemas.microsoft.com/office/2006/metadata/properties"/>
    <ds:schemaRef ds:uri="http://schemas.microsoft.com/office/infopath/2007/PartnerControls"/>
    <ds:schemaRef ds:uri="bb4bdd6f-5d3e-4e51-86cb-6b8494670c2c"/>
    <ds:schemaRef ds:uri="188265ba-6b6c-4d6e-8cd7-0b5a91977191"/>
  </ds:schemaRefs>
</ds:datastoreItem>
</file>

<file path=customXml/itemProps3.xml><?xml version="1.0" encoding="utf-8"?>
<ds:datastoreItem xmlns:ds="http://schemas.openxmlformats.org/officeDocument/2006/customXml" ds:itemID="{A5749B01-CD32-4715-9A1D-4AD70B3CA83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23</Pages>
  <Words>1557</Words>
  <Characters>9190</Characters>
  <Application>Microsoft Office Word</Application>
  <DocSecurity>0</DocSecurity>
  <Lines>76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10726</CharactersWithSpaces>
  <SharedDoc>false</SharedDoc>
  <HLinks>
    <vt:vector size="48" baseType="variant">
      <vt:variant>
        <vt:i4>1179708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_Toc155195144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_Toc155195143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_Toc155195142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_Toc155195141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_Toc155195140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_Toc155195139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_Toc155195138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_Toc155195137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42073</dc:creator>
  <cp:keywords/>
  <cp:lastModifiedBy>Jiří Vlach</cp:lastModifiedBy>
  <cp:revision>87</cp:revision>
  <cp:lastPrinted>2024-01-11T06:57:00Z</cp:lastPrinted>
  <dcterms:created xsi:type="dcterms:W3CDTF">2024-01-10T13:41:00Z</dcterms:created>
  <dcterms:modified xsi:type="dcterms:W3CDTF">2024-02-22T16:50:00Z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2023-03-01T00:00:00Z</vt:filetime>
  </property>
  <property fmtid="{D5CDD505-2E9C-101B-9397-08002B2CF9AE}" pid="3" name="LastSaved">
    <vt:filetime>2023-12-20T00:00:00Z</vt:filetime>
  </property>
  <property fmtid="{D5CDD505-2E9C-101B-9397-08002B2CF9AE}" pid="4" name="Producer">
    <vt:lpwstr>Foxit PDF Editor Printer verze 11.2.2.4537</vt:lpwstr>
  </property>
  <property fmtid="{D5CDD505-2E9C-101B-9397-08002B2CF9AE}" pid="5" name="ContentTypeId">
    <vt:lpwstr>0x010100122714B513BFD944BE9BBA5D523E96C5</vt:lpwstr>
  </property>
  <property fmtid="{D5CDD505-2E9C-101B-9397-08002B2CF9AE}" pid="6" name="MediaServiceImageTags">
    <vt:lpwstr/>
  </property>
</Properties>
</file>